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BCD46" w14:textId="77777777" w:rsidR="00D13EDB" w:rsidRDefault="006F3C53" w:rsidP="006F3C53">
      <w:pPr>
        <w:jc w:val="center"/>
        <w:rPr>
          <w:rFonts w:ascii="Politician" w:hAnsi="Politician"/>
          <w:sz w:val="52"/>
          <w:szCs w:val="52"/>
        </w:rPr>
      </w:pPr>
      <w:r>
        <w:rPr>
          <w:rFonts w:ascii="Politician" w:hAnsi="Politician"/>
          <w:sz w:val="52"/>
          <w:szCs w:val="52"/>
        </w:rPr>
        <w:t>Manifest destiny</w:t>
      </w:r>
    </w:p>
    <w:p w14:paraId="6B8EEACA" w14:textId="318D0DD9" w:rsidR="006F3C53" w:rsidRDefault="006F3C53" w:rsidP="006F3C53">
      <w:pPr>
        <w:jc w:val="center"/>
        <w:rPr>
          <w:rFonts w:ascii="Calibri" w:hAnsi="Calibri"/>
          <w:sz w:val="32"/>
          <w:szCs w:val="32"/>
        </w:rPr>
      </w:pPr>
      <w:r>
        <w:rPr>
          <w:rFonts w:ascii="Calibri" w:hAnsi="Calibri"/>
          <w:sz w:val="32"/>
          <w:szCs w:val="32"/>
        </w:rPr>
        <w:t>Source Analysis</w:t>
      </w:r>
    </w:p>
    <w:p w14:paraId="3BA7029A" w14:textId="77777777" w:rsidR="005F188B" w:rsidRDefault="005F188B" w:rsidP="005F188B">
      <w:pPr>
        <w:rPr>
          <w:rFonts w:ascii="Calibri" w:hAnsi="Calibri"/>
        </w:rPr>
      </w:pPr>
    </w:p>
    <w:p w14:paraId="111B9821" w14:textId="43E53B8B" w:rsidR="005F188B" w:rsidRDefault="005F188B" w:rsidP="005F188B">
      <w:pPr>
        <w:rPr>
          <w:rFonts w:ascii="Calibri" w:hAnsi="Calibri"/>
        </w:rPr>
      </w:pPr>
      <w:r>
        <w:rPr>
          <w:rFonts w:ascii="Calibri" w:hAnsi="Calibri"/>
        </w:rPr>
        <w:t>Name __________________________________ Period _______</w:t>
      </w:r>
    </w:p>
    <w:p w14:paraId="17AFCAF8" w14:textId="53D6B2F6" w:rsidR="005F188B" w:rsidRDefault="005F188B" w:rsidP="005F188B">
      <w:pPr>
        <w:rPr>
          <w:rFonts w:ascii="Calibri" w:hAnsi="Calibri"/>
        </w:rPr>
      </w:pPr>
    </w:p>
    <w:p w14:paraId="6AA7D6B8" w14:textId="5F8DA0F7" w:rsidR="005F188B" w:rsidRPr="005F188B" w:rsidRDefault="005F188B" w:rsidP="005F188B">
      <w:pPr>
        <w:rPr>
          <w:rFonts w:ascii="Calibri" w:hAnsi="Calibri"/>
        </w:rPr>
      </w:pPr>
      <w:r>
        <w:rPr>
          <w:rFonts w:ascii="Calibri" w:hAnsi="Calibri"/>
        </w:rPr>
        <w:t xml:space="preserve">Directions: For each source, begin by </w:t>
      </w:r>
      <w:r w:rsidR="007C3300">
        <w:rPr>
          <w:rFonts w:ascii="Calibri" w:hAnsi="Calibri"/>
        </w:rPr>
        <w:t>identifying the author and the source itself</w:t>
      </w:r>
      <w:r>
        <w:rPr>
          <w:rFonts w:ascii="Calibri" w:hAnsi="Calibri"/>
        </w:rPr>
        <w:t xml:space="preserve">. Next, determine whether the source is primary or secondary. </w:t>
      </w:r>
      <w:r w:rsidR="00634F0D">
        <w:rPr>
          <w:rFonts w:ascii="Calibri" w:hAnsi="Calibri"/>
        </w:rPr>
        <w:t>Finally</w:t>
      </w:r>
      <w:r>
        <w:rPr>
          <w:rFonts w:ascii="Calibri" w:hAnsi="Calibri"/>
        </w:rPr>
        <w:t xml:space="preserve">, note the main arguments or ideas presented, being sure to </w:t>
      </w:r>
      <w:r w:rsidR="00634F0D">
        <w:rPr>
          <w:rFonts w:ascii="Calibri" w:hAnsi="Calibri"/>
        </w:rPr>
        <w:t xml:space="preserve">look for perspective and bias. </w:t>
      </w:r>
      <w:r w:rsidR="007C3300">
        <w:rPr>
          <w:rFonts w:ascii="Calibri" w:hAnsi="Calibri"/>
        </w:rPr>
        <w:t>Frame your thinking around the essential question</w:t>
      </w:r>
      <w:r>
        <w:rPr>
          <w:rFonts w:ascii="Calibri" w:hAnsi="Calibri"/>
        </w:rPr>
        <w:t>.</w:t>
      </w:r>
    </w:p>
    <w:p w14:paraId="64D24B08" w14:textId="77777777" w:rsidR="006F3C53" w:rsidRDefault="006F3C53" w:rsidP="006F3C53">
      <w:pPr>
        <w:jc w:val="center"/>
        <w:rPr>
          <w:rFonts w:ascii="Calibri" w:hAnsi="Calibri"/>
          <w:sz w:val="32"/>
          <w:szCs w:val="32"/>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0"/>
        <w:gridCol w:w="4950"/>
      </w:tblGrid>
      <w:tr w:rsidR="007C3300" w14:paraId="69709CAD" w14:textId="28B46F97" w:rsidTr="00E3339A">
        <w:trPr>
          <w:trHeight w:val="1200"/>
        </w:trPr>
        <w:tc>
          <w:tcPr>
            <w:tcW w:w="9900" w:type="dxa"/>
            <w:gridSpan w:val="2"/>
          </w:tcPr>
          <w:p w14:paraId="30118688" w14:textId="4C9A7F80" w:rsidR="007C3300" w:rsidRDefault="007C3300" w:rsidP="00634F0D">
            <w:pPr>
              <w:rPr>
                <w:rFonts w:ascii="KG Ten Thousand Reasons" w:hAnsi="KG Ten Thousand Reasons"/>
              </w:rPr>
            </w:pPr>
            <w:r>
              <w:rPr>
                <w:rFonts w:ascii="KG Ten Thousand Reasons" w:hAnsi="KG Ten Thousand Reasons"/>
                <w:sz w:val="28"/>
                <w:szCs w:val="28"/>
              </w:rPr>
              <w:t>Source A</w:t>
            </w:r>
          </w:p>
          <w:p w14:paraId="5AEEA05D" w14:textId="346D9CC6" w:rsidR="007C3300" w:rsidRPr="007C3300" w:rsidRDefault="007C3300" w:rsidP="007C3300">
            <w:pPr>
              <w:rPr>
                <w:rFonts w:asciiTheme="majorHAnsi" w:hAnsiTheme="majorHAnsi"/>
                <w:sz w:val="16"/>
                <w:szCs w:val="16"/>
              </w:rPr>
            </w:pPr>
            <w:r>
              <w:rPr>
                <w:rFonts w:asciiTheme="majorHAnsi" w:hAnsiTheme="majorHAnsi"/>
                <w:sz w:val="22"/>
                <w:szCs w:val="22"/>
              </w:rPr>
              <w:t>Identify:</w:t>
            </w:r>
          </w:p>
          <w:p w14:paraId="626A6BAE" w14:textId="77777777" w:rsidR="007C3300" w:rsidRDefault="007C3300" w:rsidP="007C3300">
            <w:pPr>
              <w:rPr>
                <w:rFonts w:asciiTheme="majorHAnsi" w:hAnsiTheme="majorHAnsi"/>
                <w:sz w:val="8"/>
                <w:szCs w:val="8"/>
              </w:rPr>
            </w:pPr>
          </w:p>
          <w:p w14:paraId="5C41F569" w14:textId="0E96BD2F" w:rsidR="007C3300" w:rsidRPr="007C3300" w:rsidRDefault="007C3300" w:rsidP="007C3300">
            <w:pPr>
              <w:rPr>
                <w:rFonts w:asciiTheme="majorHAnsi" w:hAnsiTheme="majorHAnsi"/>
                <w:sz w:val="22"/>
                <w:szCs w:val="22"/>
              </w:rPr>
            </w:pPr>
            <w:r>
              <w:rPr>
                <w:rFonts w:asciiTheme="majorHAnsi" w:hAnsiTheme="majorHAnsi"/>
                <w:sz w:val="22"/>
                <w:szCs w:val="22"/>
              </w:rPr>
              <w:t xml:space="preserve">Differentiate: </w:t>
            </w:r>
          </w:p>
        </w:tc>
      </w:tr>
      <w:tr w:rsidR="007C3300" w14:paraId="078435A6" w14:textId="374D7A63" w:rsidTr="00E3339A">
        <w:trPr>
          <w:trHeight w:val="4130"/>
        </w:trPr>
        <w:tc>
          <w:tcPr>
            <w:tcW w:w="4950" w:type="dxa"/>
          </w:tcPr>
          <w:p w14:paraId="718D683D" w14:textId="77777777" w:rsidR="007C3300" w:rsidRDefault="007C3300" w:rsidP="00634F0D">
            <w:pPr>
              <w:rPr>
                <w:rFonts w:asciiTheme="majorHAnsi" w:hAnsiTheme="majorHAnsi"/>
              </w:rPr>
            </w:pPr>
            <w:r>
              <w:rPr>
                <w:rFonts w:ascii="KG Ten Thousand Reasons" w:hAnsi="KG Ten Thousand Reasons"/>
                <w:sz w:val="28"/>
                <w:szCs w:val="28"/>
              </w:rPr>
              <w:t xml:space="preserve">Analyze </w:t>
            </w:r>
          </w:p>
          <w:p w14:paraId="6BAA8383" w14:textId="47E47E54" w:rsidR="007C3300" w:rsidRPr="007C3300" w:rsidRDefault="00337472" w:rsidP="00634F0D">
            <w:pPr>
              <w:rPr>
                <w:rFonts w:asciiTheme="majorHAnsi" w:hAnsiTheme="majorHAnsi"/>
              </w:rPr>
            </w:pPr>
            <w:r>
              <w:rPr>
                <w:rFonts w:asciiTheme="majorHAnsi" w:hAnsiTheme="majorHAnsi"/>
                <w:noProof/>
                <w:sz w:val="22"/>
                <w:szCs w:val="22"/>
              </w:rPr>
              <mc:AlternateContent>
                <mc:Choice Requires="wps">
                  <w:drawing>
                    <wp:anchor distT="0" distB="0" distL="114300" distR="114300" simplePos="0" relativeHeight="251659264" behindDoc="0" locked="0" layoutInCell="1" allowOverlap="1" wp14:anchorId="696A895F" wp14:editId="5020D219">
                      <wp:simplePos x="0" y="0"/>
                      <wp:positionH relativeFrom="column">
                        <wp:posOffset>-3611880</wp:posOffset>
                      </wp:positionH>
                      <wp:positionV relativeFrom="paragraph">
                        <wp:posOffset>2155825</wp:posOffset>
                      </wp:positionV>
                      <wp:extent cx="6743700" cy="457200"/>
                      <wp:effectExtent l="0" t="0" r="6350" b="0"/>
                      <wp:wrapNone/>
                      <wp:docPr id="4" name="Text Box 4"/>
                      <wp:cNvGraphicFramePr/>
                      <a:graphic xmlns:a="http://schemas.openxmlformats.org/drawingml/2006/main">
                        <a:graphicData uri="http://schemas.microsoft.com/office/word/2010/wordprocessingShape">
                          <wps:wsp>
                            <wps:cNvSpPr txBox="1"/>
                            <wps:spPr>
                              <a:xfrm rot="16200000">
                                <a:off x="0" y="0"/>
                                <a:ext cx="67437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18E2A8" w14:textId="11C8106B" w:rsidR="00D56962" w:rsidRPr="00D56962" w:rsidRDefault="00D56962" w:rsidP="00D56962">
                                  <w:pPr>
                                    <w:jc w:val="center"/>
                                    <w:rPr>
                                      <w:rFonts w:ascii="Corbel" w:hAnsi="Corbel"/>
                                      <w:b/>
                                      <w:sz w:val="30"/>
                                      <w:szCs w:val="30"/>
                                    </w:rPr>
                                  </w:pPr>
                                  <w:r w:rsidRPr="00D56962">
                                    <w:rPr>
                                      <w:rFonts w:ascii="Corbel" w:hAnsi="Corbel"/>
                                      <w:b/>
                                      <w:sz w:val="30"/>
                                      <w:szCs w:val="30"/>
                                    </w:rPr>
                                    <w:t>Was Manifest Destiny a justifiable cause for the United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6A895F" id="_x0000_t202" coordsize="21600,21600" o:spt="202" path="m,l,21600r21600,l21600,xe">
                      <v:stroke joinstyle="miter"/>
                      <v:path gradientshapeok="t" o:connecttype="rect"/>
                    </v:shapetype>
                    <v:shape id="Text Box 4" o:spid="_x0000_s1026" type="#_x0000_t202" style="position:absolute;margin-left:-284.4pt;margin-top:169.75pt;width:531pt;height:36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" filled="f" stroked="f">
                      <v:textbox>
                        <w:txbxContent>
                          <w:p w14:paraId="2118E2A8" w14:textId="11C8106B" w:rsidR="00D56962" w:rsidRPr="00D56962" w:rsidRDefault="00D56962" w:rsidP="00D56962">
                            <w:pPr>
                              <w:jc w:val="center"/>
                              <w:rPr>
                                <w:rFonts w:ascii="Corbel" w:hAnsi="Corbel"/>
                                <w:b/>
                                <w:sz w:val="30"/>
                                <w:szCs w:val="30"/>
                              </w:rPr>
                            </w:pPr>
                            <w:r w:rsidRPr="00D56962">
                              <w:rPr>
                                <w:rFonts w:ascii="Corbel" w:hAnsi="Corbel"/>
                                <w:b/>
                                <w:sz w:val="30"/>
                                <w:szCs w:val="30"/>
                              </w:rPr>
                              <w:t>Was Manifest Destiny a justifiable cause for the United States?</w:t>
                            </w:r>
                          </w:p>
                        </w:txbxContent>
                      </v:textbox>
                    </v:shape>
                  </w:pict>
                </mc:Fallback>
              </mc:AlternateContent>
            </w:r>
          </w:p>
        </w:tc>
        <w:tc>
          <w:tcPr>
            <w:tcW w:w="4950" w:type="dxa"/>
          </w:tcPr>
          <w:p w14:paraId="73703E85" w14:textId="77777777" w:rsidR="007C3300" w:rsidRDefault="007C3300" w:rsidP="00634F0D">
            <w:pPr>
              <w:rPr>
                <w:rFonts w:ascii="Calibri" w:hAnsi="Calibri"/>
              </w:rPr>
            </w:pPr>
            <w:r>
              <w:rPr>
                <w:rFonts w:ascii="KG Ten Thousand Reasons" w:hAnsi="KG Ten Thousand Reasons"/>
                <w:sz w:val="28"/>
                <w:szCs w:val="28"/>
              </w:rPr>
              <w:t>Evaluate</w:t>
            </w:r>
          </w:p>
          <w:p w14:paraId="325D003B" w14:textId="49D44A03" w:rsidR="007C3300" w:rsidRPr="007C3300" w:rsidRDefault="007C3300" w:rsidP="00634F0D">
            <w:pPr>
              <w:rPr>
                <w:rFonts w:ascii="Calibri" w:hAnsi="Calibri"/>
              </w:rPr>
            </w:pPr>
          </w:p>
        </w:tc>
      </w:tr>
      <w:tr w:rsidR="001B1D1D" w:rsidRPr="007C3300" w14:paraId="2043201A" w14:textId="77777777" w:rsidTr="00E3339A">
        <w:trPr>
          <w:trHeight w:val="1200"/>
        </w:trPr>
        <w:tc>
          <w:tcPr>
            <w:tcW w:w="9900" w:type="dxa"/>
            <w:gridSpan w:val="2"/>
          </w:tcPr>
          <w:p w14:paraId="33A40F85" w14:textId="36D0072D" w:rsidR="001B1D1D" w:rsidRDefault="001B1D1D" w:rsidP="001B1D1D">
            <w:pPr>
              <w:rPr>
                <w:rFonts w:ascii="KG Ten Thousand Reasons" w:hAnsi="KG Ten Thousand Reasons"/>
              </w:rPr>
            </w:pPr>
            <w:r>
              <w:rPr>
                <w:rFonts w:ascii="KG Ten Thousand Reasons" w:hAnsi="KG Ten Thousand Reasons"/>
                <w:sz w:val="28"/>
                <w:szCs w:val="28"/>
              </w:rPr>
              <w:t>Source B</w:t>
            </w:r>
          </w:p>
          <w:p w14:paraId="37F42E1E" w14:textId="77777777" w:rsidR="001B1D1D" w:rsidRPr="007C3300" w:rsidRDefault="001B1D1D" w:rsidP="001B1D1D">
            <w:pPr>
              <w:rPr>
                <w:rFonts w:asciiTheme="majorHAnsi" w:hAnsiTheme="majorHAnsi"/>
                <w:sz w:val="16"/>
                <w:szCs w:val="16"/>
              </w:rPr>
            </w:pPr>
            <w:r>
              <w:rPr>
                <w:rFonts w:asciiTheme="majorHAnsi" w:hAnsiTheme="majorHAnsi"/>
                <w:sz w:val="22"/>
                <w:szCs w:val="22"/>
              </w:rPr>
              <w:t>Identify:</w:t>
            </w:r>
          </w:p>
          <w:p w14:paraId="2D9A15B5" w14:textId="77777777" w:rsidR="001B1D1D" w:rsidRDefault="001B1D1D" w:rsidP="001B1D1D">
            <w:pPr>
              <w:rPr>
                <w:rFonts w:asciiTheme="majorHAnsi" w:hAnsiTheme="majorHAnsi"/>
                <w:sz w:val="8"/>
                <w:szCs w:val="8"/>
              </w:rPr>
            </w:pPr>
          </w:p>
          <w:p w14:paraId="0B3F8E4F" w14:textId="77777777" w:rsidR="001B1D1D" w:rsidRPr="007C3300" w:rsidRDefault="001B1D1D" w:rsidP="001B1D1D">
            <w:pPr>
              <w:rPr>
                <w:rFonts w:asciiTheme="majorHAnsi" w:hAnsiTheme="majorHAnsi"/>
                <w:sz w:val="22"/>
                <w:szCs w:val="22"/>
              </w:rPr>
            </w:pPr>
            <w:r>
              <w:rPr>
                <w:rFonts w:asciiTheme="majorHAnsi" w:hAnsiTheme="majorHAnsi"/>
                <w:sz w:val="22"/>
                <w:szCs w:val="22"/>
              </w:rPr>
              <w:t xml:space="preserve">Differentiate: </w:t>
            </w:r>
          </w:p>
        </w:tc>
      </w:tr>
      <w:tr w:rsidR="001B1D1D" w:rsidRPr="007C3300" w14:paraId="0A5187C3" w14:textId="77777777" w:rsidTr="00E3339A">
        <w:trPr>
          <w:trHeight w:val="4240"/>
        </w:trPr>
        <w:tc>
          <w:tcPr>
            <w:tcW w:w="4950" w:type="dxa"/>
          </w:tcPr>
          <w:p w14:paraId="4A335026" w14:textId="77777777" w:rsidR="001B1D1D" w:rsidRDefault="001B1D1D" w:rsidP="001B1D1D">
            <w:pPr>
              <w:rPr>
                <w:rFonts w:asciiTheme="majorHAnsi" w:hAnsiTheme="majorHAnsi"/>
              </w:rPr>
            </w:pPr>
            <w:r>
              <w:rPr>
                <w:rFonts w:ascii="KG Ten Thousand Reasons" w:hAnsi="KG Ten Thousand Reasons"/>
                <w:sz w:val="28"/>
                <w:szCs w:val="28"/>
              </w:rPr>
              <w:t xml:space="preserve">Analyze </w:t>
            </w:r>
          </w:p>
          <w:p w14:paraId="2D969F51" w14:textId="77777777" w:rsidR="001B1D1D" w:rsidRPr="007C3300" w:rsidRDefault="001B1D1D" w:rsidP="001B1D1D">
            <w:pPr>
              <w:rPr>
                <w:rFonts w:asciiTheme="majorHAnsi" w:hAnsiTheme="majorHAnsi"/>
              </w:rPr>
            </w:pPr>
          </w:p>
        </w:tc>
        <w:tc>
          <w:tcPr>
            <w:tcW w:w="4950" w:type="dxa"/>
          </w:tcPr>
          <w:p w14:paraId="066AB448" w14:textId="77777777" w:rsidR="001B1D1D" w:rsidRDefault="001B1D1D" w:rsidP="001B1D1D">
            <w:pPr>
              <w:rPr>
                <w:rFonts w:ascii="Calibri" w:hAnsi="Calibri"/>
              </w:rPr>
            </w:pPr>
            <w:r>
              <w:rPr>
                <w:rFonts w:ascii="KG Ten Thousand Reasons" w:hAnsi="KG Ten Thousand Reasons"/>
                <w:sz w:val="28"/>
                <w:szCs w:val="28"/>
              </w:rPr>
              <w:t>Evaluate</w:t>
            </w:r>
          </w:p>
          <w:p w14:paraId="4692D711" w14:textId="77777777" w:rsidR="001B1D1D" w:rsidRPr="007C3300" w:rsidRDefault="001B1D1D" w:rsidP="001B1D1D">
            <w:pPr>
              <w:rPr>
                <w:rFonts w:ascii="Calibri" w:hAnsi="Calibri"/>
              </w:rPr>
            </w:pPr>
          </w:p>
        </w:tc>
      </w:tr>
      <w:tr w:rsidR="001B1D1D" w:rsidRPr="007C3300" w14:paraId="18C6EC1C" w14:textId="77777777" w:rsidTr="00E3339A">
        <w:trPr>
          <w:trHeight w:val="1200"/>
        </w:trPr>
        <w:tc>
          <w:tcPr>
            <w:tcW w:w="9900" w:type="dxa"/>
            <w:gridSpan w:val="2"/>
          </w:tcPr>
          <w:p w14:paraId="4CC2A6F8" w14:textId="4EBF2EDC" w:rsidR="001B1D1D" w:rsidRDefault="001B1D1D" w:rsidP="001B1D1D">
            <w:pPr>
              <w:rPr>
                <w:rFonts w:ascii="KG Ten Thousand Reasons" w:hAnsi="KG Ten Thousand Reasons"/>
              </w:rPr>
            </w:pPr>
            <w:r>
              <w:rPr>
                <w:rFonts w:ascii="KG Ten Thousand Reasons" w:hAnsi="KG Ten Thousand Reasons"/>
                <w:sz w:val="28"/>
                <w:szCs w:val="28"/>
              </w:rPr>
              <w:lastRenderedPageBreak/>
              <w:t>Source C</w:t>
            </w:r>
          </w:p>
          <w:p w14:paraId="628C633D" w14:textId="77777777" w:rsidR="001B1D1D" w:rsidRPr="007C3300" w:rsidRDefault="001B1D1D" w:rsidP="001B1D1D">
            <w:pPr>
              <w:rPr>
                <w:rFonts w:asciiTheme="majorHAnsi" w:hAnsiTheme="majorHAnsi"/>
                <w:sz w:val="16"/>
                <w:szCs w:val="16"/>
              </w:rPr>
            </w:pPr>
            <w:r>
              <w:rPr>
                <w:rFonts w:asciiTheme="majorHAnsi" w:hAnsiTheme="majorHAnsi"/>
                <w:sz w:val="22"/>
                <w:szCs w:val="22"/>
              </w:rPr>
              <w:t>Identify:</w:t>
            </w:r>
          </w:p>
          <w:p w14:paraId="3EC8119F" w14:textId="77777777" w:rsidR="001B1D1D" w:rsidRDefault="001B1D1D" w:rsidP="001B1D1D">
            <w:pPr>
              <w:rPr>
                <w:rFonts w:asciiTheme="majorHAnsi" w:hAnsiTheme="majorHAnsi"/>
                <w:sz w:val="8"/>
                <w:szCs w:val="8"/>
              </w:rPr>
            </w:pPr>
          </w:p>
          <w:p w14:paraId="1C58E146" w14:textId="77777777" w:rsidR="001B1D1D" w:rsidRPr="007C3300" w:rsidRDefault="001B1D1D" w:rsidP="001B1D1D">
            <w:pPr>
              <w:rPr>
                <w:rFonts w:asciiTheme="majorHAnsi" w:hAnsiTheme="majorHAnsi"/>
                <w:sz w:val="22"/>
                <w:szCs w:val="22"/>
              </w:rPr>
            </w:pPr>
            <w:r>
              <w:rPr>
                <w:rFonts w:asciiTheme="majorHAnsi" w:hAnsiTheme="majorHAnsi"/>
                <w:sz w:val="22"/>
                <w:szCs w:val="22"/>
              </w:rPr>
              <w:t xml:space="preserve">Differentiate: </w:t>
            </w:r>
          </w:p>
        </w:tc>
      </w:tr>
      <w:tr w:rsidR="001B1D1D" w:rsidRPr="007C3300" w14:paraId="36564F08" w14:textId="77777777" w:rsidTr="00E3339A">
        <w:trPr>
          <w:trHeight w:val="4130"/>
        </w:trPr>
        <w:tc>
          <w:tcPr>
            <w:tcW w:w="4950" w:type="dxa"/>
          </w:tcPr>
          <w:p w14:paraId="225CB20F" w14:textId="77777777" w:rsidR="001B1D1D" w:rsidRDefault="001B1D1D" w:rsidP="001B1D1D">
            <w:pPr>
              <w:rPr>
                <w:rFonts w:asciiTheme="majorHAnsi" w:hAnsiTheme="majorHAnsi"/>
              </w:rPr>
            </w:pPr>
            <w:r>
              <w:rPr>
                <w:rFonts w:ascii="KG Ten Thousand Reasons" w:hAnsi="KG Ten Thousand Reasons"/>
                <w:sz w:val="28"/>
                <w:szCs w:val="28"/>
              </w:rPr>
              <w:t xml:space="preserve">Analyze </w:t>
            </w:r>
          </w:p>
          <w:p w14:paraId="5927B2A7" w14:textId="265B9EDB" w:rsidR="001B1D1D" w:rsidRPr="007C3300" w:rsidRDefault="00337472" w:rsidP="001B1D1D">
            <w:pPr>
              <w:rPr>
                <w:rFonts w:asciiTheme="majorHAnsi" w:hAnsiTheme="majorHAnsi"/>
              </w:rPr>
            </w:pPr>
            <w:r>
              <w:rPr>
                <w:rFonts w:asciiTheme="majorHAnsi" w:hAnsiTheme="majorHAnsi"/>
                <w:noProof/>
                <w:sz w:val="22"/>
                <w:szCs w:val="22"/>
              </w:rPr>
              <mc:AlternateContent>
                <mc:Choice Requires="wps">
                  <w:drawing>
                    <wp:anchor distT="0" distB="0" distL="114300" distR="114300" simplePos="0" relativeHeight="251661312" behindDoc="0" locked="0" layoutInCell="1" allowOverlap="1" wp14:anchorId="2657EB38" wp14:editId="6B38F015">
                      <wp:simplePos x="0" y="0"/>
                      <wp:positionH relativeFrom="column">
                        <wp:posOffset>-3611880</wp:posOffset>
                      </wp:positionH>
                      <wp:positionV relativeFrom="paragraph">
                        <wp:posOffset>2128520</wp:posOffset>
                      </wp:positionV>
                      <wp:extent cx="6743700" cy="457200"/>
                      <wp:effectExtent l="0" t="0" r="6350" b="0"/>
                      <wp:wrapNone/>
                      <wp:docPr id="6" name="Text Box 6"/>
                      <wp:cNvGraphicFramePr/>
                      <a:graphic xmlns:a="http://schemas.openxmlformats.org/drawingml/2006/main">
                        <a:graphicData uri="http://schemas.microsoft.com/office/word/2010/wordprocessingShape">
                          <wps:wsp>
                            <wps:cNvSpPr txBox="1"/>
                            <wps:spPr>
                              <a:xfrm rot="16200000">
                                <a:off x="0" y="0"/>
                                <a:ext cx="67437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62C2D47" w14:textId="77777777" w:rsidR="00337472" w:rsidRPr="00D56962" w:rsidRDefault="00337472" w:rsidP="00337472">
                                  <w:pPr>
                                    <w:jc w:val="center"/>
                                    <w:rPr>
                                      <w:rFonts w:ascii="Corbel" w:hAnsi="Corbel"/>
                                      <w:b/>
                                      <w:sz w:val="30"/>
                                      <w:szCs w:val="30"/>
                                    </w:rPr>
                                  </w:pPr>
                                  <w:r w:rsidRPr="00D56962">
                                    <w:rPr>
                                      <w:rFonts w:ascii="Corbel" w:hAnsi="Corbel"/>
                                      <w:b/>
                                      <w:sz w:val="30"/>
                                      <w:szCs w:val="30"/>
                                    </w:rPr>
                                    <w:t>Was Manifest Destiny a justifiable cause for the United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57EB38" id="Text Box 6" o:spid="_x0000_s1027" type="#_x0000_t202" style="position:absolute;margin-left:-284.4pt;margin-top:167.6pt;width:531pt;height:36pt;rotation:-90;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" filled="f" stroked="f">
                      <v:textbox>
                        <w:txbxContent>
                          <w:p w14:paraId="362C2D47" w14:textId="77777777" w:rsidR="00337472" w:rsidRPr="00D56962" w:rsidRDefault="00337472" w:rsidP="00337472">
                            <w:pPr>
                              <w:jc w:val="center"/>
                              <w:rPr>
                                <w:rFonts w:ascii="Corbel" w:hAnsi="Corbel"/>
                                <w:b/>
                                <w:sz w:val="30"/>
                                <w:szCs w:val="30"/>
                              </w:rPr>
                            </w:pPr>
                            <w:r w:rsidRPr="00D56962">
                              <w:rPr>
                                <w:rFonts w:ascii="Corbel" w:hAnsi="Corbel"/>
                                <w:b/>
                                <w:sz w:val="30"/>
                                <w:szCs w:val="30"/>
                              </w:rPr>
                              <w:t>Was Manifest Destiny a justifiable cause for the United States?</w:t>
                            </w:r>
                          </w:p>
                        </w:txbxContent>
                      </v:textbox>
                    </v:shape>
                  </w:pict>
                </mc:Fallback>
              </mc:AlternateContent>
            </w:r>
          </w:p>
        </w:tc>
        <w:tc>
          <w:tcPr>
            <w:tcW w:w="4950" w:type="dxa"/>
          </w:tcPr>
          <w:p w14:paraId="62FD9C43" w14:textId="77777777" w:rsidR="001B1D1D" w:rsidRDefault="001B1D1D" w:rsidP="001B1D1D">
            <w:pPr>
              <w:rPr>
                <w:rFonts w:ascii="Calibri" w:hAnsi="Calibri"/>
              </w:rPr>
            </w:pPr>
            <w:r>
              <w:rPr>
                <w:rFonts w:ascii="KG Ten Thousand Reasons" w:hAnsi="KG Ten Thousand Reasons"/>
                <w:sz w:val="28"/>
                <w:szCs w:val="28"/>
              </w:rPr>
              <w:t>Evaluate</w:t>
            </w:r>
          </w:p>
          <w:p w14:paraId="3660B040" w14:textId="77777777" w:rsidR="001B1D1D" w:rsidRPr="007C3300" w:rsidRDefault="001B1D1D" w:rsidP="001B1D1D">
            <w:pPr>
              <w:rPr>
                <w:rFonts w:ascii="Calibri" w:hAnsi="Calibri"/>
              </w:rPr>
            </w:pPr>
          </w:p>
        </w:tc>
      </w:tr>
      <w:tr w:rsidR="001B1D1D" w:rsidRPr="007C3300" w14:paraId="46FDBED8" w14:textId="77777777" w:rsidTr="00E3339A">
        <w:trPr>
          <w:trHeight w:val="1200"/>
        </w:trPr>
        <w:tc>
          <w:tcPr>
            <w:tcW w:w="9900" w:type="dxa"/>
            <w:gridSpan w:val="2"/>
          </w:tcPr>
          <w:p w14:paraId="2822C032" w14:textId="269E6A2A" w:rsidR="001B1D1D" w:rsidRDefault="001B1D1D" w:rsidP="001B1D1D">
            <w:pPr>
              <w:rPr>
                <w:rFonts w:ascii="KG Ten Thousand Reasons" w:hAnsi="KG Ten Thousand Reasons"/>
              </w:rPr>
            </w:pPr>
            <w:r>
              <w:rPr>
                <w:rFonts w:ascii="KG Ten Thousand Reasons" w:hAnsi="KG Ten Thousand Reasons"/>
                <w:sz w:val="28"/>
                <w:szCs w:val="28"/>
              </w:rPr>
              <w:t>Source D</w:t>
            </w:r>
          </w:p>
          <w:p w14:paraId="58341348" w14:textId="75C03F55" w:rsidR="001B1D1D" w:rsidRPr="007C3300" w:rsidRDefault="001B1D1D" w:rsidP="001B1D1D">
            <w:pPr>
              <w:rPr>
                <w:rFonts w:asciiTheme="majorHAnsi" w:hAnsiTheme="majorHAnsi"/>
                <w:sz w:val="16"/>
                <w:szCs w:val="16"/>
              </w:rPr>
            </w:pPr>
            <w:r>
              <w:rPr>
                <w:rFonts w:asciiTheme="majorHAnsi" w:hAnsiTheme="majorHAnsi"/>
                <w:sz w:val="22"/>
                <w:szCs w:val="22"/>
              </w:rPr>
              <w:t>Identify:</w:t>
            </w:r>
          </w:p>
          <w:p w14:paraId="60D4982E" w14:textId="7C32E011" w:rsidR="001B1D1D" w:rsidRDefault="001B1D1D" w:rsidP="001B1D1D">
            <w:pPr>
              <w:rPr>
                <w:rFonts w:asciiTheme="majorHAnsi" w:hAnsiTheme="majorHAnsi"/>
                <w:sz w:val="8"/>
                <w:szCs w:val="8"/>
              </w:rPr>
            </w:pPr>
          </w:p>
          <w:p w14:paraId="56DF138C" w14:textId="18328067" w:rsidR="001B1D1D" w:rsidRPr="007C3300" w:rsidRDefault="001B1D1D" w:rsidP="001B1D1D">
            <w:pPr>
              <w:rPr>
                <w:rFonts w:asciiTheme="majorHAnsi" w:hAnsiTheme="majorHAnsi"/>
                <w:sz w:val="22"/>
                <w:szCs w:val="22"/>
              </w:rPr>
            </w:pPr>
            <w:r>
              <w:rPr>
                <w:rFonts w:asciiTheme="majorHAnsi" w:hAnsiTheme="majorHAnsi"/>
                <w:sz w:val="22"/>
                <w:szCs w:val="22"/>
              </w:rPr>
              <w:t xml:space="preserve">Differentiate: </w:t>
            </w:r>
          </w:p>
        </w:tc>
      </w:tr>
      <w:tr w:rsidR="001B1D1D" w:rsidRPr="007C3300" w14:paraId="538B27CA" w14:textId="77777777" w:rsidTr="00E3339A">
        <w:trPr>
          <w:trHeight w:val="4240"/>
        </w:trPr>
        <w:tc>
          <w:tcPr>
            <w:tcW w:w="4950" w:type="dxa"/>
          </w:tcPr>
          <w:p w14:paraId="0F8F4E45" w14:textId="53202080" w:rsidR="001B1D1D" w:rsidRDefault="001B1D1D" w:rsidP="001B1D1D">
            <w:pPr>
              <w:rPr>
                <w:rFonts w:asciiTheme="majorHAnsi" w:hAnsiTheme="majorHAnsi"/>
              </w:rPr>
            </w:pPr>
            <w:r>
              <w:rPr>
                <w:rFonts w:ascii="KG Ten Thousand Reasons" w:hAnsi="KG Ten Thousand Reasons"/>
                <w:sz w:val="28"/>
                <w:szCs w:val="28"/>
              </w:rPr>
              <w:t xml:space="preserve">Analyze </w:t>
            </w:r>
          </w:p>
          <w:p w14:paraId="07BA72D4" w14:textId="2E482C73" w:rsidR="001B1D1D" w:rsidRPr="007C3300" w:rsidRDefault="001B1D1D" w:rsidP="001B1D1D">
            <w:pPr>
              <w:rPr>
                <w:rFonts w:asciiTheme="majorHAnsi" w:hAnsiTheme="majorHAnsi"/>
              </w:rPr>
            </w:pPr>
          </w:p>
        </w:tc>
        <w:tc>
          <w:tcPr>
            <w:tcW w:w="4950" w:type="dxa"/>
          </w:tcPr>
          <w:p w14:paraId="16D3E69E" w14:textId="77777777" w:rsidR="001B1D1D" w:rsidRDefault="001B1D1D" w:rsidP="001B1D1D">
            <w:pPr>
              <w:rPr>
                <w:rFonts w:ascii="Calibri" w:hAnsi="Calibri"/>
              </w:rPr>
            </w:pPr>
            <w:r>
              <w:rPr>
                <w:rFonts w:ascii="KG Ten Thousand Reasons" w:hAnsi="KG Ten Thousand Reasons"/>
                <w:sz w:val="28"/>
                <w:szCs w:val="28"/>
              </w:rPr>
              <w:t>Evaluate</w:t>
            </w:r>
          </w:p>
          <w:p w14:paraId="5A42E655" w14:textId="77777777" w:rsidR="001B1D1D" w:rsidRPr="007C3300" w:rsidRDefault="001B1D1D" w:rsidP="001B1D1D">
            <w:pPr>
              <w:rPr>
                <w:rFonts w:ascii="Calibri" w:hAnsi="Calibri"/>
              </w:rPr>
            </w:pPr>
          </w:p>
        </w:tc>
      </w:tr>
    </w:tbl>
    <w:p w14:paraId="04081EA6" w14:textId="77777777" w:rsidR="001B1D1D" w:rsidRDefault="001B1D1D" w:rsidP="001B1D1D">
      <w:pPr>
        <w:rPr>
          <w:rFonts w:ascii="KG Ten Thousand Reasons" w:hAnsi="KG Ten Thousand Reasons"/>
          <w:sz w:val="28"/>
          <w:szCs w:val="28"/>
        </w:rPr>
      </w:pPr>
    </w:p>
    <w:p w14:paraId="20EEE6D3" w14:textId="0C0D6D07" w:rsidR="007C3300" w:rsidRPr="001B1D1D" w:rsidRDefault="001B1D1D" w:rsidP="001B1D1D">
      <w:pPr>
        <w:rPr>
          <w:rFonts w:ascii="Corbel" w:hAnsi="Corbel"/>
          <w:b/>
          <w:sz w:val="32"/>
          <w:szCs w:val="32"/>
        </w:rPr>
      </w:pPr>
      <w:r w:rsidRPr="001B1D1D">
        <w:rPr>
          <w:rFonts w:ascii="Corbel" w:hAnsi="Corbel"/>
          <w:b/>
          <w:sz w:val="32"/>
          <w:szCs w:val="32"/>
        </w:rPr>
        <w:t>Initial Conclusion:</w:t>
      </w:r>
    </w:p>
    <w:p w14:paraId="468C8AA4" w14:textId="4DAE77CD" w:rsidR="001B1D1D" w:rsidRPr="001B1D1D" w:rsidRDefault="001B1D1D" w:rsidP="001B1D1D">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w:t>
      </w:r>
    </w:p>
    <w:p w14:paraId="1BFA5A22" w14:textId="3936D0E9" w:rsidR="001B1D1D" w:rsidRPr="001B1D1D" w:rsidRDefault="001B1D1D" w:rsidP="001B1D1D">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w:t>
      </w:r>
    </w:p>
    <w:p w14:paraId="3723D3BE" w14:textId="06F94188"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__________</w:t>
      </w:r>
    </w:p>
    <w:p w14:paraId="42108A74" w14:textId="0F9C6853" w:rsidR="00D42A0E" w:rsidRDefault="00D42A0E" w:rsidP="001B1D1D">
      <w:pPr>
        <w:rPr>
          <w:rFonts w:asciiTheme="majorHAnsi" w:hAnsiTheme="majorHAnsi"/>
        </w:rPr>
      </w:pPr>
    </w:p>
    <w:p w14:paraId="0036BADD" w14:textId="77777777" w:rsidR="00D42A0E" w:rsidRDefault="00D42A0E" w:rsidP="001B1D1D">
      <w:pPr>
        <w:rPr>
          <w:rFonts w:asciiTheme="majorHAnsi" w:hAnsiTheme="majorHAnsi"/>
        </w:rPr>
      </w:pPr>
    </w:p>
    <w:p w14:paraId="4EAB658F" w14:textId="77777777" w:rsidR="00D42A0E" w:rsidRPr="001B1D1D" w:rsidRDefault="00D42A0E" w:rsidP="001B1D1D">
      <w:pPr>
        <w:rPr>
          <w:rFonts w:asciiTheme="majorHAnsi" w:hAnsiTheme="majorHAnsi"/>
        </w:rPr>
      </w:pPr>
    </w:p>
    <w:p w14:paraId="584AF2EA" w14:textId="77777777" w:rsidR="00D42A0E" w:rsidRDefault="00D42A0E" w:rsidP="00D42A0E">
      <w:pPr>
        <w:jc w:val="center"/>
        <w:rPr>
          <w:rFonts w:ascii="Politician" w:hAnsi="Politician"/>
          <w:sz w:val="52"/>
          <w:szCs w:val="52"/>
        </w:rPr>
      </w:pPr>
      <w:r>
        <w:rPr>
          <w:rFonts w:ascii="Politician" w:hAnsi="Politician"/>
          <w:sz w:val="52"/>
          <w:szCs w:val="52"/>
        </w:rPr>
        <w:t>Philosophical chairs</w:t>
      </w:r>
    </w:p>
    <w:p w14:paraId="4E55DF69" w14:textId="77777777" w:rsidR="00D42A0E" w:rsidRDefault="00D42A0E" w:rsidP="00D42A0E">
      <w:pPr>
        <w:jc w:val="center"/>
        <w:rPr>
          <w:rFonts w:ascii="Calibri" w:hAnsi="Calibri"/>
          <w:sz w:val="32"/>
          <w:szCs w:val="32"/>
        </w:rPr>
      </w:pPr>
      <w:r>
        <w:rPr>
          <w:rFonts w:ascii="Calibri" w:hAnsi="Calibri"/>
          <w:sz w:val="32"/>
          <w:szCs w:val="32"/>
        </w:rPr>
        <w:t>Was Manifest Destiny a justifiable cause for the United States?</w:t>
      </w:r>
    </w:p>
    <w:p w14:paraId="4F68A845" w14:textId="77777777" w:rsidR="00D42A0E" w:rsidRDefault="00D42A0E" w:rsidP="00D42A0E">
      <w:pPr>
        <w:widowControl w:val="0"/>
        <w:autoSpaceDE w:val="0"/>
        <w:autoSpaceDN w:val="0"/>
        <w:adjustRightInd w:val="0"/>
        <w:spacing w:after="240"/>
        <w:rPr>
          <w:rFonts w:ascii="Calibri" w:hAnsi="Calibri" w:cs="Calibri"/>
          <w:sz w:val="42"/>
          <w:szCs w:val="42"/>
        </w:rPr>
      </w:pPr>
    </w:p>
    <w:p w14:paraId="7D0C32D5" w14:textId="77777777" w:rsidR="00D42A0E" w:rsidRDefault="00D42A0E" w:rsidP="00D42A0E">
      <w:pPr>
        <w:widowControl w:val="0"/>
        <w:autoSpaceDE w:val="0"/>
        <w:autoSpaceDN w:val="0"/>
        <w:adjustRightInd w:val="0"/>
        <w:spacing w:after="240"/>
        <w:rPr>
          <w:rFonts w:ascii="Times" w:hAnsi="Times" w:cs="Times"/>
        </w:rPr>
      </w:pPr>
      <w:r>
        <w:rPr>
          <w:rFonts w:ascii="Calibri" w:hAnsi="Calibri" w:cs="Calibri"/>
          <w:sz w:val="32"/>
          <w:szCs w:val="32"/>
        </w:rPr>
        <w:t xml:space="preserve">Name __________________________________ Period _______ </w:t>
      </w:r>
    </w:p>
    <w:p w14:paraId="5807186D" w14:textId="77777777" w:rsidR="00D42A0E" w:rsidRPr="001B1D1D" w:rsidRDefault="00D42A0E" w:rsidP="00D42A0E">
      <w:pPr>
        <w:rPr>
          <w:rFonts w:ascii="Calibri" w:hAnsi="Calibri"/>
        </w:rPr>
      </w:pPr>
      <w:r>
        <w:rPr>
          <w:rFonts w:ascii="Calibri" w:hAnsi="Calibri"/>
        </w:rPr>
        <w:t>Directions: Based on the initial conclusion you drew, begin by brainstorming an argument to support your conclusion. Review your notes and the sources for specific quotes or references. Record arguments presented on each side during the debate.</w:t>
      </w:r>
    </w:p>
    <w:p w14:paraId="234101F7" w14:textId="77777777" w:rsidR="00D42A0E" w:rsidRDefault="00D42A0E" w:rsidP="00D42A0E">
      <w:pPr>
        <w:rPr>
          <w:rFonts w:ascii="Calibri" w:hAnsi="Calibri"/>
          <w:sz w:val="32"/>
          <w:szCs w:val="32"/>
        </w:rPr>
      </w:pPr>
    </w:p>
    <w:tbl>
      <w:tblPr>
        <w:tblW w:w="1112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9"/>
        <w:gridCol w:w="5760"/>
      </w:tblGrid>
      <w:tr w:rsidR="00D42A0E" w14:paraId="79FA96A8" w14:textId="77777777" w:rsidTr="00050E57">
        <w:trPr>
          <w:trHeight w:val="3185"/>
        </w:trPr>
        <w:tc>
          <w:tcPr>
            <w:tcW w:w="11129" w:type="dxa"/>
            <w:gridSpan w:val="2"/>
          </w:tcPr>
          <w:p w14:paraId="0FF51795" w14:textId="77777777" w:rsidR="00D42A0E" w:rsidRPr="00ED41D1" w:rsidRDefault="00D42A0E" w:rsidP="000F5E0C">
            <w:pPr>
              <w:pBdr>
                <w:bottom w:val="single" w:sz="4" w:space="1" w:color="auto"/>
              </w:pBdr>
              <w:jc w:val="center"/>
              <w:rPr>
                <w:rFonts w:ascii="Calibri" w:hAnsi="Calibri"/>
                <w:sz w:val="28"/>
                <w:szCs w:val="28"/>
              </w:rPr>
            </w:pPr>
            <w:r w:rsidRPr="00ED41D1">
              <w:rPr>
                <w:rFonts w:ascii="Calibri" w:hAnsi="Calibri"/>
                <w:sz w:val="28"/>
                <w:szCs w:val="28"/>
              </w:rPr>
              <w:t>Brainstorm</w:t>
            </w:r>
          </w:p>
          <w:p w14:paraId="4896611B" w14:textId="77777777" w:rsidR="00D42A0E" w:rsidRPr="00ED41D1" w:rsidRDefault="00D42A0E" w:rsidP="000F5E0C">
            <w:pPr>
              <w:rPr>
                <w:rFonts w:ascii="Wingdings" w:hAnsi="Wingdings"/>
                <w:sz w:val="28"/>
                <w:szCs w:val="28"/>
              </w:rPr>
            </w:pP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p>
          <w:p w14:paraId="4C182891" w14:textId="77777777" w:rsidR="00D42A0E" w:rsidRDefault="00D42A0E" w:rsidP="000F5E0C">
            <w:pPr>
              <w:rPr>
                <w:rFonts w:ascii="Wingdings" w:hAnsi="Wingdings"/>
                <w:sz w:val="28"/>
                <w:szCs w:val="28"/>
              </w:rPr>
            </w:pP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Pr>
                <w:rFonts w:ascii="Wingdings" w:hAnsi="Wingdings"/>
                <w:sz w:val="28"/>
                <w:szCs w:val="28"/>
              </w:rPr>
              <w:t></w:t>
            </w:r>
            <w:r>
              <w:rPr>
                <w:rFonts w:ascii="Wingdings" w:hAnsi="Wingdings"/>
                <w:sz w:val="28"/>
                <w:szCs w:val="28"/>
              </w:rPr>
              <w:t></w:t>
            </w:r>
            <w:r>
              <w:rPr>
                <w:rFonts w:ascii="Wingdings" w:hAnsi="Wingdings"/>
                <w:sz w:val="28"/>
                <w:szCs w:val="28"/>
              </w:rPr>
              <w:t></w:t>
            </w:r>
          </w:p>
          <w:p w14:paraId="55D921C2" w14:textId="77777777" w:rsidR="00D42A0E" w:rsidRDefault="00D42A0E" w:rsidP="000F5E0C">
            <w:pPr>
              <w:rPr>
                <w:rFonts w:ascii="Wingdings" w:hAnsi="Wingdings"/>
                <w:sz w:val="28"/>
                <w:szCs w:val="28"/>
              </w:rPr>
            </w:pP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r>
              <w:rPr>
                <w:rFonts w:ascii="Wingdings" w:hAnsi="Wingdings"/>
                <w:sz w:val="28"/>
                <w:szCs w:val="28"/>
              </w:rPr>
              <w:t></w:t>
            </w:r>
            <w:r>
              <w:rPr>
                <w:rFonts w:ascii="Wingdings" w:hAnsi="Wingdings"/>
                <w:sz w:val="28"/>
                <w:szCs w:val="28"/>
              </w:rPr>
              <w:t></w:t>
            </w:r>
            <w:r w:rsidRPr="00ED41D1">
              <w:rPr>
                <w:rFonts w:ascii="Wingdings" w:hAnsi="Wingdings"/>
                <w:sz w:val="28"/>
                <w:szCs w:val="28"/>
              </w:rPr>
              <w:t></w:t>
            </w:r>
            <w:r w:rsidRPr="00ED41D1">
              <w:rPr>
                <w:rFonts w:ascii="Wingdings" w:hAnsi="Wingdings"/>
                <w:sz w:val="28"/>
                <w:szCs w:val="28"/>
              </w:rPr>
              <w:t></w:t>
            </w:r>
          </w:p>
          <w:p w14:paraId="05F0FC93" w14:textId="77777777" w:rsidR="00D42A0E" w:rsidRDefault="00D42A0E" w:rsidP="000F5E0C">
            <w:pPr>
              <w:rPr>
                <w:rFonts w:ascii="Wingdings" w:hAnsi="Wingdings"/>
                <w:sz w:val="28"/>
                <w:szCs w:val="28"/>
              </w:rPr>
            </w:pPr>
          </w:p>
          <w:p w14:paraId="091658DD" w14:textId="77777777" w:rsidR="00D42A0E" w:rsidRDefault="00D42A0E" w:rsidP="000F5E0C">
            <w:pPr>
              <w:rPr>
                <w:rFonts w:ascii="Wingdings" w:hAnsi="Wingdings"/>
                <w:sz w:val="28"/>
                <w:szCs w:val="28"/>
              </w:rPr>
            </w:pPr>
          </w:p>
          <w:p w14:paraId="395BD85F" w14:textId="77777777" w:rsidR="00D42A0E" w:rsidRDefault="00D42A0E" w:rsidP="000F5E0C">
            <w:pPr>
              <w:rPr>
                <w:rFonts w:ascii="Wingdings" w:hAnsi="Wingdings"/>
                <w:sz w:val="28"/>
                <w:szCs w:val="28"/>
              </w:rPr>
            </w:pPr>
          </w:p>
          <w:p w14:paraId="1388964C" w14:textId="77777777" w:rsidR="00D42A0E" w:rsidRDefault="00D42A0E" w:rsidP="000F5E0C">
            <w:pPr>
              <w:rPr>
                <w:rFonts w:ascii="Calibri" w:hAnsi="Calibri"/>
                <w:sz w:val="32"/>
                <w:szCs w:val="32"/>
              </w:rPr>
            </w:pPr>
          </w:p>
        </w:tc>
      </w:tr>
      <w:tr w:rsidR="00D42A0E" w14:paraId="0BC6B12C" w14:textId="77777777" w:rsidTr="00050E57">
        <w:trPr>
          <w:trHeight w:val="6574"/>
        </w:trPr>
        <w:tc>
          <w:tcPr>
            <w:tcW w:w="5369" w:type="dxa"/>
          </w:tcPr>
          <w:p w14:paraId="1D729BF3" w14:textId="77777777" w:rsidR="00D42A0E" w:rsidRPr="00ED41D1" w:rsidRDefault="00D42A0E" w:rsidP="000F5E0C">
            <w:pPr>
              <w:pBdr>
                <w:bottom w:val="single" w:sz="4" w:space="1" w:color="auto"/>
              </w:pBdr>
              <w:jc w:val="center"/>
              <w:rPr>
                <w:rFonts w:ascii="Calibri" w:hAnsi="Calibri"/>
                <w:sz w:val="28"/>
                <w:szCs w:val="28"/>
              </w:rPr>
            </w:pPr>
            <w:r>
              <w:rPr>
                <w:rFonts w:ascii="Calibri" w:hAnsi="Calibri"/>
                <w:sz w:val="28"/>
                <w:szCs w:val="28"/>
              </w:rPr>
              <w:t>YES Arguments</w:t>
            </w:r>
          </w:p>
          <w:p w14:paraId="50D588ED" w14:textId="77777777" w:rsidR="00D42A0E" w:rsidRPr="00ED41D1" w:rsidRDefault="00D42A0E" w:rsidP="000F5E0C">
            <w:pPr>
              <w:jc w:val="center"/>
              <w:rPr>
                <w:rFonts w:ascii="Calibri" w:hAnsi="Calibri"/>
                <w:sz w:val="28"/>
                <w:szCs w:val="28"/>
              </w:rPr>
            </w:pPr>
          </w:p>
          <w:p w14:paraId="2AF2C929" w14:textId="77777777" w:rsidR="00D42A0E" w:rsidRPr="00ED41D1" w:rsidRDefault="00D42A0E" w:rsidP="000F5E0C">
            <w:pPr>
              <w:rPr>
                <w:rFonts w:ascii="Calibri" w:hAnsi="Calibri"/>
                <w:sz w:val="28"/>
                <w:szCs w:val="28"/>
              </w:rPr>
            </w:pPr>
          </w:p>
        </w:tc>
        <w:tc>
          <w:tcPr>
            <w:tcW w:w="5760" w:type="dxa"/>
          </w:tcPr>
          <w:p w14:paraId="3F1BF44C" w14:textId="77777777" w:rsidR="00D42A0E" w:rsidRPr="00ED41D1" w:rsidRDefault="00D42A0E" w:rsidP="000F5E0C">
            <w:pPr>
              <w:pBdr>
                <w:bottom w:val="single" w:sz="4" w:space="1" w:color="auto"/>
              </w:pBdr>
              <w:jc w:val="center"/>
              <w:rPr>
                <w:rFonts w:ascii="Calibri" w:hAnsi="Calibri"/>
                <w:sz w:val="28"/>
                <w:szCs w:val="28"/>
              </w:rPr>
            </w:pPr>
            <w:r>
              <w:rPr>
                <w:rFonts w:ascii="Calibri" w:hAnsi="Calibri"/>
                <w:sz w:val="28"/>
                <w:szCs w:val="28"/>
              </w:rPr>
              <w:t>NO Arguments</w:t>
            </w:r>
          </w:p>
          <w:p w14:paraId="2E77EF9C" w14:textId="77777777" w:rsidR="00D42A0E" w:rsidRPr="00ED41D1" w:rsidRDefault="00D42A0E" w:rsidP="000F5E0C">
            <w:pPr>
              <w:jc w:val="center"/>
              <w:rPr>
                <w:rFonts w:ascii="Calibri" w:hAnsi="Calibri"/>
                <w:sz w:val="28"/>
                <w:szCs w:val="28"/>
              </w:rPr>
            </w:pPr>
          </w:p>
          <w:p w14:paraId="4A301202" w14:textId="77777777" w:rsidR="00D42A0E" w:rsidRPr="00ED41D1" w:rsidRDefault="00D42A0E" w:rsidP="000F5E0C">
            <w:pPr>
              <w:rPr>
                <w:rFonts w:ascii="Calibri" w:hAnsi="Calibri"/>
                <w:sz w:val="28"/>
                <w:szCs w:val="28"/>
              </w:rPr>
            </w:pPr>
          </w:p>
          <w:p w14:paraId="312FA481" w14:textId="77777777" w:rsidR="00D42A0E" w:rsidRPr="00ED41D1" w:rsidRDefault="00D42A0E" w:rsidP="000F5E0C">
            <w:pPr>
              <w:rPr>
                <w:rFonts w:ascii="Calibri" w:hAnsi="Calibri"/>
                <w:sz w:val="28"/>
                <w:szCs w:val="28"/>
              </w:rPr>
            </w:pPr>
          </w:p>
        </w:tc>
      </w:tr>
    </w:tbl>
    <w:p w14:paraId="6087A353" w14:textId="7D026D5C" w:rsidR="00D42A0E" w:rsidRDefault="00E073C4" w:rsidP="00D42A0E">
      <w:pPr>
        <w:jc w:val="center"/>
        <w:rPr>
          <w:rFonts w:ascii="Politician" w:hAnsi="Politician"/>
          <w:sz w:val="52"/>
          <w:szCs w:val="52"/>
        </w:rPr>
      </w:pPr>
      <w:r>
        <w:rPr>
          <w:rFonts w:ascii="Politician" w:hAnsi="Politician"/>
          <w:sz w:val="52"/>
          <w:szCs w:val="52"/>
        </w:rPr>
        <w:t>C</w:t>
      </w:r>
      <w:r w:rsidR="00D42A0E">
        <w:rPr>
          <w:rFonts w:ascii="Politician" w:hAnsi="Politician"/>
          <w:sz w:val="52"/>
          <w:szCs w:val="52"/>
        </w:rPr>
        <w:t>onstructed response</w:t>
      </w:r>
    </w:p>
    <w:p w14:paraId="4E9185C9" w14:textId="77777777" w:rsidR="00D42A0E" w:rsidRDefault="00D42A0E" w:rsidP="00D42A0E">
      <w:pPr>
        <w:jc w:val="center"/>
        <w:rPr>
          <w:rFonts w:ascii="Calibri" w:hAnsi="Calibri"/>
          <w:sz w:val="32"/>
          <w:szCs w:val="32"/>
        </w:rPr>
      </w:pPr>
      <w:r>
        <w:rPr>
          <w:rFonts w:ascii="Calibri" w:hAnsi="Calibri"/>
          <w:sz w:val="32"/>
          <w:szCs w:val="32"/>
        </w:rPr>
        <w:t>Was Manifest Destiny a justifiable cause for the United States?</w:t>
      </w:r>
    </w:p>
    <w:p w14:paraId="3FC659AB" w14:textId="77777777" w:rsidR="00D42A0E" w:rsidRDefault="00D42A0E" w:rsidP="00D42A0E">
      <w:pPr>
        <w:rPr>
          <w:rFonts w:ascii="Calibri" w:hAnsi="Calibri"/>
        </w:rPr>
      </w:pPr>
    </w:p>
    <w:p w14:paraId="376AD34F" w14:textId="77777777" w:rsidR="00D42A0E" w:rsidRDefault="00D42A0E" w:rsidP="00D42A0E">
      <w:pPr>
        <w:rPr>
          <w:rFonts w:ascii="Calibri" w:hAnsi="Calibri"/>
        </w:rPr>
      </w:pPr>
      <w:r>
        <w:rPr>
          <w:rFonts w:ascii="Calibri" w:hAnsi="Calibri"/>
        </w:rPr>
        <w:t>Directions: Begin by reflecting</w:t>
      </w:r>
      <w:r w:rsidRPr="001B1D1D">
        <w:rPr>
          <w:rFonts w:ascii="Calibri" w:hAnsi="Calibri"/>
        </w:rPr>
        <w:t xml:space="preserve"> </w:t>
      </w:r>
      <w:r>
        <w:rPr>
          <w:rFonts w:ascii="Calibri" w:hAnsi="Calibri"/>
        </w:rPr>
        <w:t xml:space="preserve">on the debate. What were the strongest and </w:t>
      </w:r>
      <w:r w:rsidRPr="001B1D1D">
        <w:rPr>
          <w:rFonts w:ascii="Calibri" w:hAnsi="Calibri"/>
        </w:rPr>
        <w:t>weakes</w:t>
      </w:r>
      <w:r>
        <w:rPr>
          <w:rFonts w:ascii="Calibri" w:hAnsi="Calibri"/>
        </w:rPr>
        <w:t>t points presented on each side? Was your initial conclusion influenced? Which side was most convincing?</w:t>
      </w:r>
    </w:p>
    <w:p w14:paraId="18393D8A" w14:textId="77777777" w:rsidR="00D42A0E" w:rsidRDefault="00D42A0E" w:rsidP="00D42A0E">
      <w:pPr>
        <w:rPr>
          <w:rFonts w:ascii="Calibri" w:hAnsi="Calibri"/>
        </w:rPr>
      </w:pPr>
      <w:r>
        <w:rPr>
          <w:rFonts w:ascii="Calibri" w:hAnsi="Calibri"/>
        </w:rPr>
        <w:t>Compose a brief but precise</w:t>
      </w:r>
      <w:r w:rsidRPr="001B1D1D">
        <w:rPr>
          <w:rFonts w:ascii="Calibri" w:hAnsi="Calibri"/>
        </w:rPr>
        <w:t xml:space="preserve"> </w:t>
      </w:r>
      <w:r>
        <w:rPr>
          <w:rFonts w:ascii="Calibri" w:hAnsi="Calibri"/>
        </w:rPr>
        <w:t>conclusion to the</w:t>
      </w:r>
      <w:r w:rsidRPr="001B1D1D">
        <w:rPr>
          <w:rFonts w:ascii="Calibri" w:hAnsi="Calibri"/>
        </w:rPr>
        <w:t xml:space="preserve"> </w:t>
      </w:r>
      <w:r>
        <w:rPr>
          <w:rFonts w:ascii="Calibri" w:hAnsi="Calibri"/>
        </w:rPr>
        <w:t>essential question. Be sure to: answer the question by taking a position, cite evidence from the sources that supports your position, and explain and/or elaborate upon the evidence in order to justify your position. You should also address at least one counter-argument to further defend your position.</w:t>
      </w:r>
    </w:p>
    <w:p w14:paraId="66FAA7AE" w14:textId="77777777" w:rsidR="00D42A0E" w:rsidRDefault="00D42A0E" w:rsidP="00D42A0E">
      <w:pPr>
        <w:rPr>
          <w:rFonts w:ascii="Calibri" w:hAnsi="Calibri"/>
        </w:rPr>
      </w:pPr>
    </w:p>
    <w:p w14:paraId="38FFA22B" w14:textId="77777777" w:rsidR="00D42A0E" w:rsidRPr="001B1D1D" w:rsidRDefault="00D42A0E" w:rsidP="00D42A0E">
      <w:pPr>
        <w:rPr>
          <w:rFonts w:ascii="Corbel" w:hAnsi="Corbel"/>
          <w:b/>
          <w:sz w:val="32"/>
          <w:szCs w:val="32"/>
        </w:rPr>
      </w:pPr>
      <w:r>
        <w:rPr>
          <w:rFonts w:ascii="Corbel" w:hAnsi="Corbel"/>
          <w:b/>
          <w:sz w:val="32"/>
          <w:szCs w:val="32"/>
        </w:rPr>
        <w:t>Fina</w:t>
      </w:r>
      <w:r w:rsidRPr="001B1D1D">
        <w:rPr>
          <w:rFonts w:ascii="Corbel" w:hAnsi="Corbel"/>
          <w:b/>
          <w:sz w:val="32"/>
          <w:szCs w:val="32"/>
        </w:rPr>
        <w:t>l Conclusion:</w:t>
      </w:r>
    </w:p>
    <w:p w14:paraId="41FD0AF0" w14:textId="1E646F13"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______________________________________________________________________________________________________________________________________</w:t>
      </w:r>
      <w:r w:rsidR="00050E57">
        <w:rPr>
          <w:rFonts w:asciiTheme="majorHAnsi" w:hAnsiTheme="majorHAnsi"/>
          <w:sz w:val="28"/>
          <w:szCs w:val="28"/>
        </w:rPr>
        <w:t>__________________</w:t>
      </w:r>
      <w:bookmarkStart w:id="0" w:name="_GoBack"/>
      <w:bookmarkEnd w:id="0"/>
      <w:r>
        <w:rPr>
          <w:rFonts w:asciiTheme="majorHAnsi" w:hAnsiTheme="majorHAnsi"/>
          <w:sz w:val="28"/>
          <w:szCs w:val="28"/>
        </w:rPr>
        <w:t>__</w:t>
      </w:r>
    </w:p>
    <w:p w14:paraId="23995F53" w14:textId="3B1E8F18"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w:t>
      </w:r>
    </w:p>
    <w:p w14:paraId="4DEAA73A" w14:textId="4636B084"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w:t>
      </w:r>
    </w:p>
    <w:p w14:paraId="3E1E3F20" w14:textId="730C9ED8"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w:t>
      </w:r>
    </w:p>
    <w:p w14:paraId="29688D69" w14:textId="5765AF8D"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w:t>
      </w:r>
    </w:p>
    <w:p w14:paraId="2B05C65E" w14:textId="06070C0B"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_____________</w:t>
      </w:r>
    </w:p>
    <w:p w14:paraId="1797DA18" w14:textId="25854DD1"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_____________</w:t>
      </w:r>
    </w:p>
    <w:p w14:paraId="37968B4F" w14:textId="7FC0E104"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_____________</w:t>
      </w:r>
    </w:p>
    <w:p w14:paraId="256B1F35" w14:textId="47721C9F"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____________</w:t>
      </w:r>
    </w:p>
    <w:p w14:paraId="1998EF00" w14:textId="036B5395"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___________</w:t>
      </w:r>
    </w:p>
    <w:p w14:paraId="1B159610" w14:textId="72D57EB8"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_______</w:t>
      </w:r>
    </w:p>
    <w:p w14:paraId="262AAD18" w14:textId="2353AB71"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w:t>
      </w:r>
    </w:p>
    <w:p w14:paraId="4E3F3DEC" w14:textId="5BE4C7E5" w:rsidR="00D42A0E" w:rsidRPr="001B1D1D" w:rsidRDefault="00D42A0E" w:rsidP="00D42A0E">
      <w:pPr>
        <w:rPr>
          <w:rFonts w:asciiTheme="majorHAnsi" w:hAnsiTheme="majorHAnsi"/>
        </w:rPr>
      </w:pPr>
      <w:r>
        <w:rPr>
          <w:rFonts w:asciiTheme="majorHAnsi" w:hAnsiTheme="majorHAnsi"/>
          <w:sz w:val="28"/>
          <w:szCs w:val="28"/>
        </w:rPr>
        <w:t>____________________________________________________________________________________________________________________________________</w:t>
      </w:r>
      <w:r w:rsidR="00050E57">
        <w:rPr>
          <w:rFonts w:asciiTheme="majorHAnsi" w:hAnsiTheme="majorHAnsi"/>
          <w:sz w:val="28"/>
          <w:szCs w:val="28"/>
        </w:rPr>
        <w:t>__________________</w:t>
      </w:r>
      <w:r>
        <w:rPr>
          <w:rFonts w:asciiTheme="majorHAnsi" w:hAnsiTheme="majorHAnsi"/>
          <w:sz w:val="28"/>
          <w:szCs w:val="28"/>
        </w:rPr>
        <w:t>____</w:t>
      </w:r>
    </w:p>
    <w:p w14:paraId="6B375628" w14:textId="77777777" w:rsidR="00D42A0E" w:rsidRDefault="00D42A0E" w:rsidP="00D42A0E">
      <w:pPr>
        <w:rPr>
          <w:rFonts w:asciiTheme="majorHAnsi" w:hAnsiTheme="majorHAnsi"/>
          <w:sz w:val="28"/>
          <w:szCs w:val="28"/>
        </w:rPr>
      </w:pPr>
    </w:p>
    <w:p w14:paraId="44F12B0D" w14:textId="77777777" w:rsidR="00D42A0E" w:rsidRPr="00A666AD" w:rsidRDefault="00D42A0E" w:rsidP="00D42A0E">
      <w:pPr>
        <w:rPr>
          <w:rFonts w:asciiTheme="majorHAnsi" w:hAnsiTheme="majorHAnsi"/>
        </w:rPr>
      </w:pPr>
      <w:r>
        <w:rPr>
          <w:rFonts w:asciiTheme="majorHAnsi" w:hAnsiTheme="majorHAnsi"/>
          <w:sz w:val="28"/>
          <w:szCs w:val="28"/>
        </w:rPr>
        <w:t>Rubric:</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5"/>
        <w:gridCol w:w="2365"/>
        <w:gridCol w:w="2365"/>
        <w:gridCol w:w="2365"/>
      </w:tblGrid>
      <w:tr w:rsidR="00D42A0E" w14:paraId="435E11BE" w14:textId="77777777" w:rsidTr="000F5E0C">
        <w:trPr>
          <w:trHeight w:val="780"/>
        </w:trPr>
        <w:tc>
          <w:tcPr>
            <w:tcW w:w="2365" w:type="dxa"/>
            <w:vAlign w:val="center"/>
          </w:tcPr>
          <w:p w14:paraId="730D6890" w14:textId="77777777" w:rsidR="00D42A0E" w:rsidRDefault="00D42A0E" w:rsidP="000F5E0C">
            <w:pPr>
              <w:jc w:val="center"/>
              <w:rPr>
                <w:rFonts w:asciiTheme="majorHAnsi" w:hAnsiTheme="majorHAnsi"/>
                <w:sz w:val="28"/>
                <w:szCs w:val="28"/>
              </w:rPr>
            </w:pPr>
            <w:r>
              <w:rPr>
                <w:rFonts w:asciiTheme="majorHAnsi" w:hAnsiTheme="majorHAnsi"/>
                <w:sz w:val="28"/>
                <w:szCs w:val="28"/>
              </w:rPr>
              <w:t>ANSWERS</w:t>
            </w:r>
          </w:p>
          <w:p w14:paraId="64714A28" w14:textId="77777777" w:rsidR="00D42A0E" w:rsidRDefault="00D42A0E" w:rsidP="000F5E0C">
            <w:pPr>
              <w:jc w:val="center"/>
              <w:rPr>
                <w:rFonts w:asciiTheme="majorHAnsi" w:hAnsiTheme="majorHAnsi"/>
                <w:sz w:val="28"/>
                <w:szCs w:val="28"/>
              </w:rPr>
            </w:pPr>
            <w:r>
              <w:rPr>
                <w:rFonts w:asciiTheme="majorHAnsi" w:hAnsiTheme="majorHAnsi"/>
                <w:sz w:val="28"/>
                <w:szCs w:val="28"/>
              </w:rPr>
              <w:t>the question</w:t>
            </w:r>
          </w:p>
        </w:tc>
        <w:tc>
          <w:tcPr>
            <w:tcW w:w="2365" w:type="dxa"/>
            <w:vAlign w:val="center"/>
          </w:tcPr>
          <w:p w14:paraId="6936C575" w14:textId="77777777" w:rsidR="00D42A0E" w:rsidRDefault="00D42A0E" w:rsidP="000F5E0C">
            <w:pPr>
              <w:jc w:val="center"/>
              <w:rPr>
                <w:rFonts w:asciiTheme="majorHAnsi" w:hAnsiTheme="majorHAnsi"/>
                <w:sz w:val="28"/>
                <w:szCs w:val="28"/>
              </w:rPr>
            </w:pPr>
            <w:r>
              <w:rPr>
                <w:rFonts w:asciiTheme="majorHAnsi" w:hAnsiTheme="majorHAnsi"/>
                <w:sz w:val="28"/>
                <w:szCs w:val="28"/>
              </w:rPr>
              <w:t>CITES</w:t>
            </w:r>
          </w:p>
          <w:p w14:paraId="75420D0A" w14:textId="77777777" w:rsidR="00D42A0E" w:rsidRDefault="00D42A0E" w:rsidP="000F5E0C">
            <w:pPr>
              <w:jc w:val="center"/>
              <w:rPr>
                <w:rFonts w:asciiTheme="majorHAnsi" w:hAnsiTheme="majorHAnsi"/>
                <w:sz w:val="28"/>
                <w:szCs w:val="28"/>
              </w:rPr>
            </w:pPr>
            <w:r>
              <w:rPr>
                <w:rFonts w:asciiTheme="majorHAnsi" w:hAnsiTheme="majorHAnsi"/>
                <w:sz w:val="28"/>
                <w:szCs w:val="28"/>
              </w:rPr>
              <w:t>specific evidence</w:t>
            </w:r>
          </w:p>
        </w:tc>
        <w:tc>
          <w:tcPr>
            <w:tcW w:w="2365" w:type="dxa"/>
            <w:vAlign w:val="center"/>
          </w:tcPr>
          <w:p w14:paraId="01FB3C49" w14:textId="77777777" w:rsidR="00D42A0E" w:rsidRDefault="00D42A0E" w:rsidP="000F5E0C">
            <w:pPr>
              <w:jc w:val="center"/>
              <w:rPr>
                <w:rFonts w:asciiTheme="majorHAnsi" w:hAnsiTheme="majorHAnsi"/>
                <w:sz w:val="28"/>
                <w:szCs w:val="28"/>
              </w:rPr>
            </w:pPr>
            <w:r>
              <w:rPr>
                <w:rFonts w:asciiTheme="majorHAnsi" w:hAnsiTheme="majorHAnsi"/>
                <w:sz w:val="28"/>
                <w:szCs w:val="28"/>
              </w:rPr>
              <w:t>EXPLAINS and/or ELABORATES</w:t>
            </w:r>
          </w:p>
        </w:tc>
        <w:tc>
          <w:tcPr>
            <w:tcW w:w="2365" w:type="dxa"/>
            <w:vAlign w:val="center"/>
          </w:tcPr>
          <w:p w14:paraId="1E44758B" w14:textId="77777777" w:rsidR="00D42A0E" w:rsidRDefault="00D42A0E" w:rsidP="000F5E0C">
            <w:pPr>
              <w:jc w:val="center"/>
              <w:rPr>
                <w:rFonts w:asciiTheme="majorHAnsi" w:hAnsiTheme="majorHAnsi"/>
                <w:sz w:val="28"/>
                <w:szCs w:val="28"/>
              </w:rPr>
            </w:pPr>
            <w:r>
              <w:rPr>
                <w:rFonts w:asciiTheme="majorHAnsi" w:hAnsiTheme="majorHAnsi"/>
                <w:sz w:val="28"/>
                <w:szCs w:val="28"/>
              </w:rPr>
              <w:t>ADDRESSES a counter-argument</w:t>
            </w:r>
          </w:p>
        </w:tc>
      </w:tr>
    </w:tbl>
    <w:p w14:paraId="68866C4E" w14:textId="528A4EF0" w:rsidR="007C3300" w:rsidRPr="00D42A0E" w:rsidRDefault="007C3300" w:rsidP="00D42A0E">
      <w:pPr>
        <w:autoSpaceDE w:val="0"/>
        <w:autoSpaceDN w:val="0"/>
        <w:adjustRightInd w:val="0"/>
        <w:rPr>
          <w:rFonts w:ascii="Corbel" w:hAnsi="Corbel"/>
          <w:color w:val="000000"/>
          <w:szCs w:val="20"/>
        </w:rPr>
      </w:pPr>
    </w:p>
    <w:sectPr w:rsidR="007C3300" w:rsidRPr="00D42A0E" w:rsidSect="00E073C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olitician">
    <w:altName w:val="Mang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KG Ten Thousand Reasons">
    <w:altName w:val="Times New Roman"/>
    <w:charset w:val="00"/>
    <w:family w:val="auto"/>
    <w:pitch w:val="variable"/>
    <w:sig w:usb0="00000001" w:usb1="00000042" w:usb2="00000000" w:usb3="00000000" w:csb0="00000003"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B1FFC"/>
    <w:multiLevelType w:val="hybridMultilevel"/>
    <w:tmpl w:val="8864DF50"/>
    <w:lvl w:ilvl="0" w:tplc="3A88E212">
      <w:start w:val="1"/>
      <w:numFmt w:val="decimal"/>
      <w:lvlText w:val="%1."/>
      <w:lvlJc w:val="left"/>
      <w:pPr>
        <w:ind w:left="2100" w:hanging="360"/>
      </w:pPr>
      <w:rPr>
        <w:rFonts w:hint="default"/>
      </w:r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C53"/>
    <w:rsid w:val="00050E57"/>
    <w:rsid w:val="00063482"/>
    <w:rsid w:val="001441BC"/>
    <w:rsid w:val="00190DF4"/>
    <w:rsid w:val="001B1D1D"/>
    <w:rsid w:val="00337472"/>
    <w:rsid w:val="005F188B"/>
    <w:rsid w:val="00634F0D"/>
    <w:rsid w:val="006A2069"/>
    <w:rsid w:val="006F3C53"/>
    <w:rsid w:val="007C3300"/>
    <w:rsid w:val="008F72F5"/>
    <w:rsid w:val="009F2B4F"/>
    <w:rsid w:val="00D13EDB"/>
    <w:rsid w:val="00D42A0E"/>
    <w:rsid w:val="00D56962"/>
    <w:rsid w:val="00DF5941"/>
    <w:rsid w:val="00E073C4"/>
    <w:rsid w:val="00E3339A"/>
    <w:rsid w:val="00ED41D1"/>
    <w:rsid w:val="00FE2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7FCD9D"/>
  <w14:defaultImageDpi w14:val="300"/>
  <w15:docId w15:val="{FAF86DE3-74C0-497C-9646-64476C397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3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41D1"/>
    <w:pPr>
      <w:ind w:left="720"/>
      <w:contextualSpacing/>
    </w:pPr>
  </w:style>
  <w:style w:type="character" w:styleId="Hyperlink">
    <w:name w:val="Hyperlink"/>
    <w:rsid w:val="00D42A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649</Words>
  <Characters>3700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Jamieson, Amanda</dc:creator>
  <cp:keywords/>
  <dc:description/>
  <cp:lastModifiedBy>Amy Davis</cp:lastModifiedBy>
  <cp:revision>2</cp:revision>
  <cp:lastPrinted>2015-03-01T19:50:00Z</cp:lastPrinted>
  <dcterms:created xsi:type="dcterms:W3CDTF">2017-12-17T18:41:00Z</dcterms:created>
  <dcterms:modified xsi:type="dcterms:W3CDTF">2017-12-17T18:41:00Z</dcterms:modified>
</cp:coreProperties>
</file>