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E1" w:rsidRPr="00E1725B" w:rsidRDefault="00E1725B">
      <w:pPr>
        <w:rPr>
          <w:rFonts w:ascii="Bell MT" w:hAnsi="Bell MT"/>
          <w:sz w:val="48"/>
          <w:szCs w:val="48"/>
        </w:rPr>
      </w:pPr>
      <w:r w:rsidRPr="00E1725B">
        <w:rPr>
          <w:rFonts w:ascii="Bell MT" w:hAnsi="Bell MT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4943475</wp:posOffset>
                </wp:positionH>
                <wp:positionV relativeFrom="paragraph">
                  <wp:posOffset>-228600</wp:posOffset>
                </wp:positionV>
                <wp:extent cx="1533525" cy="990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5B" w:rsidRDefault="00E1725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90BF43" wp14:editId="2B75260B">
                                  <wp:extent cx="1390650" cy="942975"/>
                                  <wp:effectExtent l="0" t="0" r="0" b="9525"/>
                                  <wp:docPr id="1" name="Picture 1" descr="Image result for nc home t shir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mage result for nc home t shir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5913" cy="9397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9.25pt;margin-top:-18pt;width:120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">
                <v:textbox>
                  <w:txbxContent>
                    <w:p w:rsidR="00E1725B" w:rsidRDefault="00E1725B">
                      <w:r>
                        <w:rPr>
                          <w:noProof/>
                        </w:rPr>
                        <w:drawing>
                          <wp:inline distT="0" distB="0" distL="0" distR="0" wp14:anchorId="3D90BF43" wp14:editId="2B75260B">
                            <wp:extent cx="1390650" cy="942975"/>
                            <wp:effectExtent l="0" t="0" r="0" b="9525"/>
                            <wp:docPr id="1" name="Picture 1" descr="Image result for nc home t shir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mage result for nc home t shir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5913" cy="9397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7022E" w:rsidRPr="00E1725B">
        <w:rPr>
          <w:rFonts w:ascii="Bell MT" w:hAnsi="Bell MT"/>
          <w:sz w:val="48"/>
          <w:szCs w:val="48"/>
        </w:rPr>
        <w:t>North Carolina and Its Regions</w:t>
      </w:r>
    </w:p>
    <w:p w:rsidR="00E1725B" w:rsidRDefault="0067022E">
      <w:r w:rsidRPr="006D175D">
        <w:rPr>
          <w:b/>
        </w:rPr>
        <w:t>Your task:</w:t>
      </w:r>
      <w:r>
        <w:t xml:space="preserve">  </w:t>
      </w:r>
      <w:r w:rsidR="00CB5338">
        <w:t xml:space="preserve">We’ve all seen the “HOME” </w:t>
      </w:r>
      <w:r w:rsidR="00832B81">
        <w:t>t-shirts</w:t>
      </w:r>
      <w:r w:rsidR="00CB5338">
        <w:t xml:space="preserve">.  Yes, the </w:t>
      </w:r>
      <w:r w:rsidR="00832B81">
        <w:t>t-shirt</w:t>
      </w:r>
      <w:r w:rsidR="00CB5338">
        <w:t xml:space="preserve"> that spells HOME </w:t>
      </w:r>
    </w:p>
    <w:p w:rsidR="0067022E" w:rsidRDefault="00CB5338">
      <w:proofErr w:type="gramStart"/>
      <w:r>
        <w:t>inside</w:t>
      </w:r>
      <w:proofErr w:type="gramEnd"/>
      <w:r>
        <w:t xml:space="preserve"> the outline of your home state.  Well, the designers for </w:t>
      </w:r>
      <w:r w:rsidR="00832B81">
        <w:t>Home State A</w:t>
      </w:r>
      <w:r>
        <w:t>pparel are looking for a new look for their NC shirts, one that will celebrate</w:t>
      </w:r>
      <w:r w:rsidR="0067022E">
        <w:t xml:space="preserve"> the diver</w:t>
      </w:r>
      <w:r w:rsidR="006D175D">
        <w:t xml:space="preserve">sity </w:t>
      </w:r>
      <w:r w:rsidR="00E1725B">
        <w:t xml:space="preserve">&amp; distinct features </w:t>
      </w:r>
      <w:r w:rsidR="006D175D">
        <w:t xml:space="preserve">of </w:t>
      </w:r>
      <w:r w:rsidR="00832B81">
        <w:t xml:space="preserve">each of </w:t>
      </w:r>
      <w:r w:rsidR="006D175D">
        <w:t xml:space="preserve">NC’s </w:t>
      </w:r>
      <w:r w:rsidR="0067022E">
        <w:t>regions.  The</w:t>
      </w:r>
      <w:r>
        <w:t>y want their new</w:t>
      </w:r>
      <w:r w:rsidR="00E1725B">
        <w:t xml:space="preserve"> logo promote</w:t>
      </w:r>
      <w:r w:rsidR="0067022E">
        <w:t xml:space="preserve"> NC</w:t>
      </w:r>
      <w:r>
        <w:t xml:space="preserve">, but </w:t>
      </w:r>
      <w:r w:rsidR="006D175D">
        <w:t xml:space="preserve">they </w:t>
      </w:r>
      <w:r>
        <w:t>need the design to follow these guidelines</w:t>
      </w:r>
      <w:r w:rsidR="0067022E">
        <w:t>:</w:t>
      </w:r>
    </w:p>
    <w:p w:rsidR="0067022E" w:rsidRDefault="0067022E" w:rsidP="0067022E">
      <w:pPr>
        <w:pStyle w:val="ListParagraph"/>
        <w:numPr>
          <w:ilvl w:val="0"/>
          <w:numId w:val="1"/>
        </w:numPr>
      </w:pPr>
      <w:r>
        <w:t xml:space="preserve"> Include an outline map of NC</w:t>
      </w:r>
    </w:p>
    <w:p w:rsidR="0067022E" w:rsidRDefault="00832B81" w:rsidP="0067022E">
      <w:pPr>
        <w:pStyle w:val="ListParagraph"/>
        <w:numPr>
          <w:ilvl w:val="0"/>
          <w:numId w:val="1"/>
        </w:numPr>
      </w:pPr>
      <w:r>
        <w:t>A</w:t>
      </w:r>
      <w:r w:rsidRPr="00832B81">
        <w:rPr>
          <w:i/>
        </w:rPr>
        <w:t xml:space="preserve"> minimum</w:t>
      </w:r>
      <w:r>
        <w:t xml:space="preserve"> of </w:t>
      </w:r>
      <w:r w:rsidR="00CB5338">
        <w:t xml:space="preserve"> four different symbols</w:t>
      </w:r>
      <w:r w:rsidR="006D175D">
        <w:t xml:space="preserve"> to represent the </w:t>
      </w:r>
      <w:r w:rsidR="006D175D" w:rsidRPr="000062C3">
        <w:rPr>
          <w:b/>
        </w:rPr>
        <w:t>economy</w:t>
      </w:r>
      <w:r w:rsidR="009F1B84">
        <w:t xml:space="preserve"> </w:t>
      </w:r>
      <w:r w:rsidR="006D175D">
        <w:t xml:space="preserve"> of each region</w:t>
      </w:r>
    </w:p>
    <w:p w:rsidR="009F1B84" w:rsidRDefault="009F1B84" w:rsidP="0067022E">
      <w:pPr>
        <w:pStyle w:val="ListParagraph"/>
        <w:numPr>
          <w:ilvl w:val="0"/>
          <w:numId w:val="1"/>
        </w:numPr>
      </w:pPr>
      <w:r>
        <w:t xml:space="preserve">A </w:t>
      </w:r>
      <w:r w:rsidRPr="000062C3">
        <w:rPr>
          <w:i/>
        </w:rPr>
        <w:t>minimum</w:t>
      </w:r>
      <w:r>
        <w:t xml:space="preserve"> of four different symbols to represent the </w:t>
      </w:r>
      <w:r w:rsidRPr="000062C3">
        <w:rPr>
          <w:b/>
        </w:rPr>
        <w:t>physical features</w:t>
      </w:r>
      <w:r>
        <w:t xml:space="preserve"> of each region</w:t>
      </w:r>
    </w:p>
    <w:p w:rsidR="006D175D" w:rsidRDefault="00832B81" w:rsidP="0067022E">
      <w:pPr>
        <w:pStyle w:val="ListParagraph"/>
        <w:numPr>
          <w:ilvl w:val="0"/>
          <w:numId w:val="1"/>
        </w:numPr>
      </w:pPr>
      <w:r>
        <w:t xml:space="preserve">A </w:t>
      </w:r>
      <w:r w:rsidRPr="00832B81">
        <w:rPr>
          <w:i/>
        </w:rPr>
        <w:t>minimum</w:t>
      </w:r>
      <w:r>
        <w:t xml:space="preserve"> of</w:t>
      </w:r>
      <w:r w:rsidR="006D175D">
        <w:t xml:space="preserve"> four significant </w:t>
      </w:r>
      <w:r w:rsidR="006D175D" w:rsidRPr="000062C3">
        <w:rPr>
          <w:b/>
        </w:rPr>
        <w:t>landmarks</w:t>
      </w:r>
      <w:r w:rsidR="006D175D">
        <w:t>; one for each region</w:t>
      </w:r>
    </w:p>
    <w:p w:rsidR="006D175D" w:rsidRDefault="000062C3" w:rsidP="0067022E">
      <w:pPr>
        <w:pStyle w:val="ListParagraph"/>
        <w:numPr>
          <w:ilvl w:val="0"/>
          <w:numId w:val="1"/>
        </w:numPr>
      </w:pPr>
      <w:r>
        <w:t xml:space="preserve">A slogan that captures </w:t>
      </w:r>
      <w:r w:rsidR="006D175D">
        <w:t xml:space="preserve"> North Carolina</w:t>
      </w:r>
      <w:r>
        <w:t>’s culture</w:t>
      </w:r>
    </w:p>
    <w:p w:rsidR="006D175D" w:rsidRPr="000062C3" w:rsidRDefault="000062C3" w:rsidP="000062C3">
      <w:pPr>
        <w:jc w:val="center"/>
        <w:rPr>
          <w:rFonts w:ascii="Bradley Hand ITC" w:hAnsi="Bradley Hand ITC"/>
          <w:b/>
          <w:sz w:val="36"/>
          <w:szCs w:val="36"/>
        </w:rPr>
      </w:pPr>
      <w:r w:rsidRPr="000062C3">
        <w:rPr>
          <w:rFonts w:ascii="Bradley Hand ITC" w:hAnsi="Bradley Hand ITC"/>
          <w:b/>
          <w:sz w:val="36"/>
          <w:szCs w:val="36"/>
        </w:rPr>
        <w:t>BE CREATIVE!</w:t>
      </w:r>
    </w:p>
    <w:p w:rsidR="006D175D" w:rsidRDefault="006D175D" w:rsidP="006D175D">
      <w:r>
        <w:t xml:space="preserve">In addition to creating the new design, you must pitch your design to the </w:t>
      </w:r>
      <w:r w:rsidR="00832B81">
        <w:t xml:space="preserve">board of directors.  Your presentation should include a written explanation of the choices you made, explaining how they are significant to North Carolina.  Not only will you need to justify their importance, you will need </w:t>
      </w:r>
      <w:r w:rsidR="000062C3">
        <w:t xml:space="preserve">to </w:t>
      </w:r>
      <w:r w:rsidR="00832B81">
        <w:t>explain how your design promotes NC.</w:t>
      </w:r>
    </w:p>
    <w:p w:rsidR="00E63941" w:rsidRDefault="00E63941" w:rsidP="006D175D"/>
    <w:p w:rsidR="00E63941" w:rsidRPr="000062C3" w:rsidRDefault="00E63941" w:rsidP="006D175D">
      <w:pPr>
        <w:rPr>
          <w:b/>
        </w:rPr>
      </w:pPr>
      <w:bookmarkStart w:id="0" w:name="_GoBack"/>
      <w:bookmarkEnd w:id="0"/>
      <w:r w:rsidRPr="000062C3">
        <w:rPr>
          <w:b/>
        </w:rP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1764"/>
        <w:gridCol w:w="2970"/>
        <w:gridCol w:w="3528"/>
      </w:tblGrid>
      <w:tr w:rsidR="00E63941" w:rsidTr="000062C3">
        <w:tc>
          <w:tcPr>
            <w:tcW w:w="2754" w:type="dxa"/>
          </w:tcPr>
          <w:p w:rsidR="00E63941" w:rsidRPr="000062C3" w:rsidRDefault="00E63941" w:rsidP="006D175D">
            <w:pPr>
              <w:rPr>
                <w:b/>
              </w:rPr>
            </w:pPr>
            <w:r w:rsidRPr="000062C3">
              <w:rPr>
                <w:b/>
              </w:rPr>
              <w:t>Requirement</w:t>
            </w:r>
          </w:p>
        </w:tc>
        <w:tc>
          <w:tcPr>
            <w:tcW w:w="1764" w:type="dxa"/>
          </w:tcPr>
          <w:p w:rsidR="00E63941" w:rsidRPr="000062C3" w:rsidRDefault="00E63941" w:rsidP="006D175D">
            <w:pPr>
              <w:rPr>
                <w:b/>
              </w:rPr>
            </w:pPr>
            <w:r w:rsidRPr="000062C3">
              <w:rPr>
                <w:b/>
              </w:rPr>
              <w:t>Points</w:t>
            </w:r>
          </w:p>
        </w:tc>
        <w:tc>
          <w:tcPr>
            <w:tcW w:w="2970" w:type="dxa"/>
          </w:tcPr>
          <w:p w:rsidR="00E63941" w:rsidRPr="000062C3" w:rsidRDefault="00E63941" w:rsidP="006D175D">
            <w:pPr>
              <w:rPr>
                <w:b/>
              </w:rPr>
            </w:pPr>
            <w:r w:rsidRPr="000062C3">
              <w:rPr>
                <w:b/>
              </w:rPr>
              <w:t>Student Evaluation</w:t>
            </w:r>
          </w:p>
        </w:tc>
        <w:tc>
          <w:tcPr>
            <w:tcW w:w="3528" w:type="dxa"/>
          </w:tcPr>
          <w:p w:rsidR="00E63941" w:rsidRPr="000062C3" w:rsidRDefault="00E63941" w:rsidP="006D175D">
            <w:pPr>
              <w:rPr>
                <w:b/>
              </w:rPr>
            </w:pPr>
            <w:r w:rsidRPr="000062C3">
              <w:rPr>
                <w:b/>
              </w:rPr>
              <w:t xml:space="preserve"> Teachers Evaluation</w:t>
            </w:r>
          </w:p>
        </w:tc>
      </w:tr>
      <w:tr w:rsidR="00E63941" w:rsidTr="000062C3">
        <w:tc>
          <w:tcPr>
            <w:tcW w:w="2754" w:type="dxa"/>
          </w:tcPr>
          <w:p w:rsidR="00E63941" w:rsidRDefault="00E63941" w:rsidP="006D175D">
            <w:r>
              <w:t xml:space="preserve">My design creatively depicts the diversity </w:t>
            </w:r>
            <w:r w:rsidR="000062C3">
              <w:t xml:space="preserve">&amp; unique features </w:t>
            </w:r>
            <w:r>
              <w:t>of NC’</w:t>
            </w:r>
            <w:r w:rsidR="009F1B84">
              <w:t xml:space="preserve">s </w:t>
            </w:r>
            <w:r>
              <w:t>four regions.</w:t>
            </w:r>
          </w:p>
        </w:tc>
        <w:tc>
          <w:tcPr>
            <w:tcW w:w="1764" w:type="dxa"/>
          </w:tcPr>
          <w:p w:rsidR="00E63941" w:rsidRDefault="000062C3" w:rsidP="006D175D">
            <w:r>
              <w:t>20</w:t>
            </w:r>
          </w:p>
        </w:tc>
        <w:tc>
          <w:tcPr>
            <w:tcW w:w="2970" w:type="dxa"/>
          </w:tcPr>
          <w:p w:rsidR="00E63941" w:rsidRDefault="00E63941" w:rsidP="006D175D"/>
        </w:tc>
        <w:tc>
          <w:tcPr>
            <w:tcW w:w="3528" w:type="dxa"/>
          </w:tcPr>
          <w:p w:rsidR="00E63941" w:rsidRDefault="00E63941" w:rsidP="006D175D"/>
        </w:tc>
      </w:tr>
      <w:tr w:rsidR="00E63941" w:rsidTr="000062C3">
        <w:tc>
          <w:tcPr>
            <w:tcW w:w="2754" w:type="dxa"/>
          </w:tcPr>
          <w:p w:rsidR="00E63941" w:rsidRDefault="00E63941" w:rsidP="006D175D">
            <w:r>
              <w:t xml:space="preserve">The symbols I included are relevant to the economy </w:t>
            </w:r>
            <w:r w:rsidR="00E1725B">
              <w:t xml:space="preserve">&amp; physical features </w:t>
            </w:r>
            <w:r>
              <w:t>of NC and its regions.</w:t>
            </w:r>
          </w:p>
        </w:tc>
        <w:tc>
          <w:tcPr>
            <w:tcW w:w="1764" w:type="dxa"/>
          </w:tcPr>
          <w:p w:rsidR="00E63941" w:rsidRDefault="000062C3" w:rsidP="006D175D">
            <w:r>
              <w:t>20</w:t>
            </w:r>
          </w:p>
        </w:tc>
        <w:tc>
          <w:tcPr>
            <w:tcW w:w="2970" w:type="dxa"/>
          </w:tcPr>
          <w:p w:rsidR="00E63941" w:rsidRDefault="00E63941" w:rsidP="006D175D"/>
        </w:tc>
        <w:tc>
          <w:tcPr>
            <w:tcW w:w="3528" w:type="dxa"/>
          </w:tcPr>
          <w:p w:rsidR="00E63941" w:rsidRDefault="00E63941" w:rsidP="006D175D"/>
        </w:tc>
      </w:tr>
      <w:tr w:rsidR="00E63941" w:rsidTr="000062C3">
        <w:tc>
          <w:tcPr>
            <w:tcW w:w="2754" w:type="dxa"/>
          </w:tcPr>
          <w:p w:rsidR="00E63941" w:rsidRDefault="00E63941" w:rsidP="006D175D">
            <w:r>
              <w:t xml:space="preserve">The landmarks </w:t>
            </w:r>
            <w:r w:rsidR="00E1725B">
              <w:t xml:space="preserve">included </w:t>
            </w:r>
            <w:r>
              <w:t>are significant to the history and culture of NC.</w:t>
            </w:r>
          </w:p>
        </w:tc>
        <w:tc>
          <w:tcPr>
            <w:tcW w:w="1764" w:type="dxa"/>
          </w:tcPr>
          <w:p w:rsidR="00E63941" w:rsidRDefault="000062C3" w:rsidP="006D175D">
            <w:r>
              <w:t>20</w:t>
            </w:r>
          </w:p>
        </w:tc>
        <w:tc>
          <w:tcPr>
            <w:tcW w:w="2970" w:type="dxa"/>
          </w:tcPr>
          <w:p w:rsidR="00E63941" w:rsidRDefault="00E63941" w:rsidP="006D175D"/>
        </w:tc>
        <w:tc>
          <w:tcPr>
            <w:tcW w:w="3528" w:type="dxa"/>
          </w:tcPr>
          <w:p w:rsidR="00E63941" w:rsidRDefault="00E63941" w:rsidP="006D175D"/>
        </w:tc>
      </w:tr>
      <w:tr w:rsidR="00E63941" w:rsidTr="000062C3">
        <w:tc>
          <w:tcPr>
            <w:tcW w:w="2754" w:type="dxa"/>
          </w:tcPr>
          <w:p w:rsidR="00E63941" w:rsidRDefault="00E63941" w:rsidP="006D175D">
            <w:r>
              <w:t xml:space="preserve">The slogan is </w:t>
            </w:r>
            <w:r w:rsidR="009F1B84">
              <w:t xml:space="preserve">catchy and promotes the culture of </w:t>
            </w:r>
            <w:r>
              <w:t>NC</w:t>
            </w:r>
            <w:r w:rsidR="000062C3">
              <w:t>.</w:t>
            </w:r>
          </w:p>
        </w:tc>
        <w:tc>
          <w:tcPr>
            <w:tcW w:w="1764" w:type="dxa"/>
          </w:tcPr>
          <w:p w:rsidR="00E63941" w:rsidRDefault="000062C3" w:rsidP="006D175D">
            <w:r>
              <w:t>20</w:t>
            </w:r>
          </w:p>
        </w:tc>
        <w:tc>
          <w:tcPr>
            <w:tcW w:w="2970" w:type="dxa"/>
          </w:tcPr>
          <w:p w:rsidR="00E63941" w:rsidRDefault="00E63941" w:rsidP="006D175D"/>
        </w:tc>
        <w:tc>
          <w:tcPr>
            <w:tcW w:w="3528" w:type="dxa"/>
          </w:tcPr>
          <w:p w:rsidR="00E63941" w:rsidRDefault="00E63941" w:rsidP="006D175D"/>
        </w:tc>
      </w:tr>
      <w:tr w:rsidR="00E63941" w:rsidTr="000062C3">
        <w:tc>
          <w:tcPr>
            <w:tcW w:w="2754" w:type="dxa"/>
          </w:tcPr>
          <w:p w:rsidR="00E63941" w:rsidRDefault="00E63941" w:rsidP="006D175D">
            <w:r>
              <w:t xml:space="preserve">My </w:t>
            </w:r>
            <w:r w:rsidR="009F1B84">
              <w:t>written explanation explains</w:t>
            </w:r>
            <w:r w:rsidR="000062C3">
              <w:t xml:space="preserve"> and justifies the choices made </w:t>
            </w:r>
            <w:r w:rsidR="000062C3" w:rsidRPr="000062C3">
              <w:rPr>
                <w:b/>
              </w:rPr>
              <w:t xml:space="preserve">AND </w:t>
            </w:r>
            <w:r w:rsidR="000062C3">
              <w:t>uses persuasive language to sway the “Board of Directors.”</w:t>
            </w:r>
          </w:p>
        </w:tc>
        <w:tc>
          <w:tcPr>
            <w:tcW w:w="1764" w:type="dxa"/>
          </w:tcPr>
          <w:p w:rsidR="00E63941" w:rsidRDefault="000062C3" w:rsidP="006D175D">
            <w:r>
              <w:t>20</w:t>
            </w:r>
          </w:p>
        </w:tc>
        <w:tc>
          <w:tcPr>
            <w:tcW w:w="2970" w:type="dxa"/>
          </w:tcPr>
          <w:p w:rsidR="00E63941" w:rsidRDefault="00E63941" w:rsidP="006D175D"/>
        </w:tc>
        <w:tc>
          <w:tcPr>
            <w:tcW w:w="3528" w:type="dxa"/>
          </w:tcPr>
          <w:p w:rsidR="00E63941" w:rsidRDefault="00E63941" w:rsidP="006D175D"/>
        </w:tc>
      </w:tr>
    </w:tbl>
    <w:p w:rsidR="000062C3" w:rsidRDefault="000062C3" w:rsidP="006D175D"/>
    <w:p w:rsidR="000062C3" w:rsidRDefault="000062C3" w:rsidP="000062C3">
      <w:r>
        <w:t>Presentations:  Monday, September 18, 2017</w:t>
      </w:r>
    </w:p>
    <w:p w:rsidR="000062C3" w:rsidRPr="000062C3" w:rsidRDefault="000062C3" w:rsidP="000062C3">
      <w:r>
        <w:t>In class work session:  Monday, September 11, 2017</w:t>
      </w:r>
    </w:p>
    <w:sectPr w:rsidR="000062C3" w:rsidRPr="000062C3" w:rsidSect="006702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623C8"/>
    <w:multiLevelType w:val="hybridMultilevel"/>
    <w:tmpl w:val="35B49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2E"/>
    <w:rsid w:val="000062C3"/>
    <w:rsid w:val="0067022E"/>
    <w:rsid w:val="006D175D"/>
    <w:rsid w:val="007E74DA"/>
    <w:rsid w:val="00832B81"/>
    <w:rsid w:val="009F1B84"/>
    <w:rsid w:val="00CB5338"/>
    <w:rsid w:val="00E1725B"/>
    <w:rsid w:val="00E63941"/>
    <w:rsid w:val="00FD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22E"/>
    <w:pPr>
      <w:ind w:left="720"/>
      <w:contextualSpacing/>
    </w:pPr>
  </w:style>
  <w:style w:type="table" w:styleId="TableGrid">
    <w:name w:val="Table Grid"/>
    <w:basedOn w:val="TableNormal"/>
    <w:uiPriority w:val="59"/>
    <w:rsid w:val="00E63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22E"/>
    <w:pPr>
      <w:ind w:left="720"/>
      <w:contextualSpacing/>
    </w:pPr>
  </w:style>
  <w:style w:type="table" w:styleId="TableGrid">
    <w:name w:val="Table Grid"/>
    <w:basedOn w:val="TableNormal"/>
    <w:uiPriority w:val="59"/>
    <w:rsid w:val="00E63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1</cp:revision>
  <cp:lastPrinted>2017-09-07T18:53:00Z</cp:lastPrinted>
  <dcterms:created xsi:type="dcterms:W3CDTF">2017-09-07T13:06:00Z</dcterms:created>
  <dcterms:modified xsi:type="dcterms:W3CDTF">2017-09-07T18:54:00Z</dcterms:modified>
</cp:coreProperties>
</file>