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4F8E" w:rsidRPr="005F3F61" w:rsidRDefault="00893646">
      <w:pPr>
        <w:rPr>
          <w:rFonts w:ascii="Comic Sans MS" w:hAnsi="Comic Sans MS"/>
        </w:rPr>
      </w:pPr>
      <w:r w:rsidRPr="005F3F61">
        <w:rPr>
          <w:rFonts w:ascii="Comic Sans MS" w:hAnsi="Comic Sans MS"/>
        </w:rPr>
        <w:t>Name:  ___________________________</w:t>
      </w:r>
      <w:r w:rsidRPr="005F3F61">
        <w:rPr>
          <w:rFonts w:ascii="Comic Sans MS" w:hAnsi="Comic Sans MS"/>
        </w:rPr>
        <w:tab/>
      </w:r>
      <w:r w:rsidRPr="005F3F61">
        <w:rPr>
          <w:rFonts w:ascii="Comic Sans MS" w:hAnsi="Comic Sans MS"/>
        </w:rPr>
        <w:tab/>
        <w:t>Date:  ____</w:t>
      </w:r>
      <w:r w:rsidR="006561BE">
        <w:rPr>
          <w:rFonts w:ascii="Comic Sans MS" w:hAnsi="Comic Sans MS"/>
        </w:rPr>
        <w:t>____</w:t>
      </w:r>
      <w:r w:rsidR="006561BE">
        <w:rPr>
          <w:rFonts w:ascii="Comic Sans MS" w:hAnsi="Comic Sans MS"/>
        </w:rPr>
        <w:tab/>
      </w:r>
      <w:r w:rsidR="006561BE">
        <w:rPr>
          <w:rFonts w:ascii="Comic Sans MS" w:hAnsi="Comic Sans MS"/>
        </w:rPr>
        <w:tab/>
        <w:t>Period:  _______</w:t>
      </w:r>
    </w:p>
    <w:p w:rsidR="00893646" w:rsidRPr="006561BE" w:rsidRDefault="00893646">
      <w:pPr>
        <w:rPr>
          <w:rFonts w:ascii="Comic Sans MS" w:hAnsi="Comic Sans MS"/>
          <w:b/>
        </w:rPr>
      </w:pPr>
      <w:r w:rsidRPr="006561BE">
        <w:rPr>
          <w:rFonts w:ascii="Comic Sans MS" w:hAnsi="Comic Sans MS"/>
          <w:b/>
        </w:rPr>
        <w:t>Create an illustrated timeline for the Reconstruction Era (1865 – 1877).</w:t>
      </w:r>
    </w:p>
    <w:p w:rsidR="00893646" w:rsidRPr="005F3F61" w:rsidRDefault="00893646">
      <w:pPr>
        <w:rPr>
          <w:rFonts w:ascii="Comic Sans MS" w:hAnsi="Comic Sans MS"/>
        </w:rPr>
      </w:pPr>
      <w:r w:rsidRPr="005F3F61">
        <w:rPr>
          <w:rFonts w:ascii="Comic Sans MS" w:hAnsi="Comic Sans MS"/>
        </w:rPr>
        <w:t>Your illustrated timeline should follow the following guidelines:</w:t>
      </w:r>
    </w:p>
    <w:p w:rsidR="00893646" w:rsidRPr="005F3F61" w:rsidRDefault="00893646" w:rsidP="00893646">
      <w:pPr>
        <w:pStyle w:val="ListParagraph"/>
        <w:numPr>
          <w:ilvl w:val="0"/>
          <w:numId w:val="1"/>
        </w:numPr>
        <w:rPr>
          <w:rFonts w:ascii="Comic Sans MS" w:hAnsi="Comic Sans MS"/>
        </w:rPr>
      </w:pPr>
      <w:r w:rsidRPr="005F3F61">
        <w:rPr>
          <w:rFonts w:ascii="Comic Sans MS" w:hAnsi="Comic Sans MS"/>
        </w:rPr>
        <w:t>Include information from each of the headings (Lincoln’s Proclamation of Amnesty, Johnson’s Reconstruction Plan, Congress’s Joint Committee on Reconstruction, The Reconstruction Acts, Radical Republican Governments in the South, and Reconstruction’s End)</w:t>
      </w:r>
      <w:r w:rsidR="005F3F61" w:rsidRPr="005F3F61">
        <w:rPr>
          <w:rFonts w:ascii="Comic Sans MS" w:hAnsi="Comic Sans MS"/>
        </w:rPr>
        <w:t>.</w:t>
      </w:r>
    </w:p>
    <w:p w:rsidR="00893646" w:rsidRPr="005F3F61" w:rsidRDefault="00893646" w:rsidP="00893646">
      <w:pPr>
        <w:pStyle w:val="ListParagraph"/>
        <w:numPr>
          <w:ilvl w:val="0"/>
          <w:numId w:val="1"/>
        </w:numPr>
        <w:rPr>
          <w:rFonts w:ascii="Comic Sans MS" w:hAnsi="Comic Sans MS"/>
        </w:rPr>
      </w:pPr>
      <w:r w:rsidRPr="005F3F61">
        <w:rPr>
          <w:rFonts w:ascii="Comic Sans MS" w:hAnsi="Comic Sans MS"/>
        </w:rPr>
        <w:t>Depict cause / effect relationships (think about how the establishment of black codes led to the 1866 Civil Rights Act)</w:t>
      </w:r>
      <w:r w:rsidR="005F3F61" w:rsidRPr="005F3F61">
        <w:rPr>
          <w:rFonts w:ascii="Comic Sans MS" w:hAnsi="Comic Sans MS"/>
        </w:rPr>
        <w:t>.</w:t>
      </w:r>
    </w:p>
    <w:p w:rsidR="00893646" w:rsidRPr="005F3F61" w:rsidRDefault="00893646" w:rsidP="00893646">
      <w:pPr>
        <w:pStyle w:val="ListParagraph"/>
        <w:numPr>
          <w:ilvl w:val="0"/>
          <w:numId w:val="1"/>
        </w:numPr>
        <w:rPr>
          <w:rFonts w:ascii="Comic Sans MS" w:hAnsi="Comic Sans MS"/>
        </w:rPr>
      </w:pPr>
      <w:r w:rsidRPr="005F3F61">
        <w:rPr>
          <w:rFonts w:ascii="Comic Sans MS" w:hAnsi="Comic Sans MS"/>
        </w:rPr>
        <w:t>Incorporate content vocabulary (13</w:t>
      </w:r>
      <w:r w:rsidRPr="005F3F61">
        <w:rPr>
          <w:rFonts w:ascii="Comic Sans MS" w:hAnsi="Comic Sans MS"/>
          <w:vertAlign w:val="superscript"/>
        </w:rPr>
        <w:t>th</w:t>
      </w:r>
      <w:r w:rsidRPr="005F3F61">
        <w:rPr>
          <w:rFonts w:ascii="Comic Sans MS" w:hAnsi="Comic Sans MS"/>
        </w:rPr>
        <w:t xml:space="preserve"> amendment, black codes, 14</w:t>
      </w:r>
      <w:r w:rsidRPr="005F3F61">
        <w:rPr>
          <w:rFonts w:ascii="Comic Sans MS" w:hAnsi="Comic Sans MS"/>
          <w:vertAlign w:val="superscript"/>
        </w:rPr>
        <w:t>th</w:t>
      </w:r>
      <w:r w:rsidRPr="005F3F61">
        <w:rPr>
          <w:rFonts w:ascii="Comic Sans MS" w:hAnsi="Comic Sans MS"/>
        </w:rPr>
        <w:t xml:space="preserve"> amendment, Reconstruction Act, 15</w:t>
      </w:r>
      <w:r w:rsidRPr="005F3F61">
        <w:rPr>
          <w:rFonts w:ascii="Comic Sans MS" w:hAnsi="Comic Sans MS"/>
          <w:vertAlign w:val="superscript"/>
        </w:rPr>
        <w:t>th</w:t>
      </w:r>
      <w:r w:rsidRPr="005F3F61">
        <w:rPr>
          <w:rFonts w:ascii="Comic Sans MS" w:hAnsi="Comic Sans MS"/>
        </w:rPr>
        <w:t xml:space="preserve"> amendment, carpetbaggers, Freedmen’s Bureau, radical republicans)</w:t>
      </w:r>
      <w:r w:rsidR="005F3F61" w:rsidRPr="005F3F61">
        <w:rPr>
          <w:rFonts w:ascii="Comic Sans MS" w:hAnsi="Comic Sans MS"/>
        </w:rPr>
        <w:t>.</w:t>
      </w:r>
    </w:p>
    <w:p w:rsidR="00893646" w:rsidRPr="005F3F61" w:rsidRDefault="001B121D" w:rsidP="00893646">
      <w:pPr>
        <w:pStyle w:val="ListParagraph"/>
        <w:numPr>
          <w:ilvl w:val="0"/>
          <w:numId w:val="1"/>
        </w:numPr>
        <w:rPr>
          <w:rFonts w:ascii="Comic Sans MS" w:hAnsi="Comic Sans MS"/>
        </w:rPr>
      </w:pPr>
      <w:r w:rsidRPr="005F3F61">
        <w:rPr>
          <w:rFonts w:ascii="Comic Sans MS" w:hAnsi="Comic Sans MS"/>
        </w:rPr>
        <w:t>Convey the event visually</w:t>
      </w:r>
      <w:r w:rsidR="005F3F61" w:rsidRPr="005F3F61">
        <w:rPr>
          <w:rFonts w:ascii="Comic Sans MS" w:hAnsi="Comic Sans MS"/>
        </w:rPr>
        <w:t>.</w:t>
      </w:r>
    </w:p>
    <w:p w:rsidR="001B121D" w:rsidRPr="005F3F61" w:rsidRDefault="001B121D" w:rsidP="001B121D">
      <w:pPr>
        <w:rPr>
          <w:rFonts w:ascii="Comic Sans MS" w:hAnsi="Comic Sans MS"/>
        </w:rPr>
      </w:pPr>
      <w:bookmarkStart w:id="0" w:name="_GoBack"/>
      <w:bookmarkEnd w:id="0"/>
    </w:p>
    <w:p w:rsidR="001B121D" w:rsidRPr="005F3F61" w:rsidRDefault="001B121D" w:rsidP="001B121D">
      <w:pPr>
        <w:rPr>
          <w:rFonts w:ascii="Comic Sans MS" w:hAnsi="Comic Sans MS"/>
        </w:rPr>
      </w:pPr>
    </w:p>
    <w:p w:rsidR="005F3F61" w:rsidRPr="005F3F61" w:rsidRDefault="001B121D" w:rsidP="001B121D">
      <w:pPr>
        <w:rPr>
          <w:rFonts w:ascii="Comic Sans MS" w:hAnsi="Comic Sans MS"/>
        </w:rPr>
      </w:pPr>
      <w:r w:rsidRPr="005F3F61">
        <w:rPr>
          <w:rFonts w:ascii="Comic Sans MS" w:hAnsi="Comic Sans MS"/>
        </w:rPr>
        <w:t xml:space="preserve">Your first event should accurately reflect the start of the Reconstruction Era and your last event should accurately reflect the event that is associated with Reconstruction’s End.  The events in-between should be major events that </w:t>
      </w:r>
      <w:r w:rsidR="006561BE">
        <w:rPr>
          <w:rFonts w:ascii="Comic Sans MS" w:hAnsi="Comic Sans MS"/>
          <w:color w:val="333333"/>
        </w:rPr>
        <w:t xml:space="preserve">reflect economic, political, and social impacts </w:t>
      </w:r>
      <w:r w:rsidRPr="005F3F61">
        <w:rPr>
          <w:rFonts w:ascii="Comic Sans MS" w:hAnsi="Comic Sans MS"/>
          <w:color w:val="333333"/>
        </w:rPr>
        <w:t xml:space="preserve">as well as the </w:t>
      </w:r>
      <w:r w:rsidRPr="005F3F61">
        <w:rPr>
          <w:rFonts w:ascii="Comic Sans MS" w:hAnsi="Comic Sans MS"/>
          <w:color w:val="000000"/>
        </w:rPr>
        <w:t>access to democratic rights and freedoms among various groups</w:t>
      </w:r>
      <w:r w:rsidR="005F3F61" w:rsidRPr="005F3F61">
        <w:rPr>
          <w:rFonts w:ascii="Comic Sans MS" w:hAnsi="Comic Sans MS"/>
          <w:color w:val="000000"/>
        </w:rPr>
        <w:t xml:space="preserve"> during Reconstruction.</w:t>
      </w:r>
    </w:p>
    <w:p w:rsidR="005F3F61" w:rsidRPr="005F3F61" w:rsidRDefault="005F3F61" w:rsidP="005F3F61">
      <w:pPr>
        <w:rPr>
          <w:rFonts w:ascii="Comic Sans MS" w:hAnsi="Comic Sans MS"/>
        </w:rPr>
      </w:pPr>
    </w:p>
    <w:p w:rsidR="001B121D" w:rsidRPr="005F3F61" w:rsidRDefault="005F3F61" w:rsidP="005F3F61">
      <w:pPr>
        <w:rPr>
          <w:rFonts w:ascii="Comic Sans MS" w:hAnsi="Comic Sans MS"/>
        </w:rPr>
      </w:pPr>
      <w:r w:rsidRPr="005F3F61">
        <w:rPr>
          <w:rFonts w:ascii="Comic Sans MS" w:hAnsi="Comic Sans MS"/>
        </w:rPr>
        <w:t>Lastly, please complete the following:</w:t>
      </w:r>
    </w:p>
    <w:p w:rsidR="005F3F61" w:rsidRPr="005F3F61" w:rsidRDefault="005F3F61" w:rsidP="005F3F61">
      <w:pPr>
        <w:pStyle w:val="ListParagraph"/>
        <w:numPr>
          <w:ilvl w:val="0"/>
          <w:numId w:val="2"/>
        </w:numPr>
        <w:rPr>
          <w:rFonts w:ascii="Comic Sans MS" w:hAnsi="Comic Sans MS"/>
        </w:rPr>
      </w:pPr>
      <w:r w:rsidRPr="005F3F61">
        <w:rPr>
          <w:rFonts w:ascii="Comic Sans MS" w:hAnsi="Comic Sans MS"/>
        </w:rPr>
        <w:t xml:space="preserve"> Create a T-chart in order to identify the success and failures of Reconstruction.</w:t>
      </w:r>
    </w:p>
    <w:p w:rsidR="005F3F61" w:rsidRPr="005F3F61" w:rsidRDefault="005F3F61" w:rsidP="005F3F61">
      <w:pPr>
        <w:pStyle w:val="ListParagraph"/>
        <w:rPr>
          <w:rFonts w:ascii="Comic Sans MS" w:hAnsi="Comic Sans MS"/>
        </w:rPr>
      </w:pPr>
    </w:p>
    <w:p w:rsidR="005F3F61" w:rsidRPr="005F3F61" w:rsidRDefault="005F3F61" w:rsidP="005F3F61">
      <w:pPr>
        <w:rPr>
          <w:rFonts w:ascii="Comic Sans MS" w:hAnsi="Comic Sans MS"/>
        </w:rPr>
      </w:pPr>
    </w:p>
    <w:p w:rsidR="005F3F61" w:rsidRPr="005F3F61" w:rsidRDefault="005F3F61" w:rsidP="005F3F61">
      <w:pPr>
        <w:rPr>
          <w:rFonts w:ascii="Comic Sans MS" w:hAnsi="Comic Sans MS"/>
        </w:rPr>
      </w:pPr>
    </w:p>
    <w:p w:rsidR="005F3F61" w:rsidRPr="005F3F61" w:rsidRDefault="005F3F61" w:rsidP="005F3F61">
      <w:pPr>
        <w:rPr>
          <w:rFonts w:ascii="Comic Sans MS" w:hAnsi="Comic Sans MS"/>
        </w:rPr>
      </w:pPr>
    </w:p>
    <w:p w:rsidR="005F3F61" w:rsidRPr="005F3F61" w:rsidRDefault="005F3F61" w:rsidP="005F3F61">
      <w:pPr>
        <w:rPr>
          <w:rFonts w:ascii="Comic Sans MS" w:hAnsi="Comic Sans MS"/>
        </w:rPr>
      </w:pPr>
    </w:p>
    <w:p w:rsidR="005F3F61" w:rsidRPr="005F3F61" w:rsidRDefault="005F3F61" w:rsidP="005F3F61">
      <w:pPr>
        <w:rPr>
          <w:rFonts w:ascii="Comic Sans MS" w:hAnsi="Comic Sans MS"/>
        </w:rPr>
      </w:pPr>
    </w:p>
    <w:p w:rsidR="006561BE" w:rsidRPr="005F3F61" w:rsidRDefault="006561BE" w:rsidP="005F3F61">
      <w:pPr>
        <w:rPr>
          <w:rFonts w:ascii="Comic Sans MS" w:hAnsi="Comic Sans MS"/>
        </w:rPr>
      </w:pPr>
    </w:p>
    <w:p w:rsidR="005F3F61" w:rsidRPr="005F3F61" w:rsidRDefault="005F3F61" w:rsidP="005F3F61">
      <w:pPr>
        <w:pStyle w:val="ListParagraph"/>
        <w:numPr>
          <w:ilvl w:val="0"/>
          <w:numId w:val="2"/>
        </w:numPr>
        <w:rPr>
          <w:rFonts w:ascii="Comic Sans MS" w:hAnsi="Comic Sans MS"/>
        </w:rPr>
      </w:pPr>
      <w:r w:rsidRPr="005F3F61">
        <w:rPr>
          <w:rFonts w:ascii="Comic Sans MS" w:hAnsi="Comic Sans MS"/>
        </w:rPr>
        <w:t xml:space="preserve"> </w:t>
      </w:r>
      <w:r w:rsidRPr="005F3F61">
        <w:rPr>
          <w:rFonts w:ascii="Comic Sans MS" w:hAnsi="Comic Sans MS"/>
          <w:b/>
          <w:bCs/>
          <w:color w:val="000000"/>
        </w:rPr>
        <w:t>Write a paragraph to respond to the following:  What impact did the conclusion of the Civil War have on political, social, and economic systems in the South?</w:t>
      </w:r>
    </w:p>
    <w:sectPr w:rsidR="005F3F61" w:rsidRPr="005F3F61" w:rsidSect="0089364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4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8010F9"/>
    <w:multiLevelType w:val="hybridMultilevel"/>
    <w:tmpl w:val="A79EEBCE"/>
    <w:lvl w:ilvl="0" w:tplc="D16804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7A22729"/>
    <w:multiLevelType w:val="hybridMultilevel"/>
    <w:tmpl w:val="134EE9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646"/>
    <w:rsid w:val="000F4F8E"/>
    <w:rsid w:val="001B121D"/>
    <w:rsid w:val="005F3F61"/>
    <w:rsid w:val="006561BE"/>
    <w:rsid w:val="008936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895AA7-E1AB-4B8D-91F4-1236C0F45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36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216</Words>
  <Characters>1237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Wake County Public Schools</Company>
  <LinksUpToDate>false</LinksUpToDate>
  <CharactersWithSpaces>1451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Davis</dc:creator>
  <cp:keywords/>
  <dc:description/>
  <cp:lastModifiedBy>Amy Davis</cp:lastModifiedBy>
  <cp:revision>1</cp:revision>
  <dcterms:created xsi:type="dcterms:W3CDTF">2018-02-14T19:57:00Z</dcterms:created>
  <dcterms:modified xsi:type="dcterms:W3CDTF">2018-02-14T20:30:00Z</dcterms:modified>
</cp:coreProperties>
</file>